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BF75" w14:textId="77777777" w:rsidR="00745273" w:rsidRPr="001A6332" w:rsidRDefault="00745273" w:rsidP="00930ED7">
      <w:pPr>
        <w:pStyle w:val="Title"/>
        <w:rPr>
          <w:rFonts w:ascii="Calibri" w:hAnsi="Calibri" w:cs="Calibri"/>
          <w:b/>
          <w:sz w:val="28"/>
          <w:szCs w:val="28"/>
        </w:rPr>
      </w:pPr>
    </w:p>
    <w:p w14:paraId="182ECA24" w14:textId="77777777" w:rsidR="00FB32CE" w:rsidRPr="001A6332" w:rsidRDefault="009176DD" w:rsidP="005F65D5">
      <w:pPr>
        <w:pStyle w:val="Title"/>
        <w:spacing w:before="120"/>
        <w:rPr>
          <w:rFonts w:ascii="Calibri" w:hAnsi="Calibri" w:cs="Calibri"/>
          <w:b/>
          <w:sz w:val="28"/>
          <w:szCs w:val="28"/>
        </w:rPr>
      </w:pPr>
      <w:r w:rsidRPr="001A6332">
        <w:rPr>
          <w:rFonts w:ascii="Calibri" w:hAnsi="Calibri" w:cs="Calibri"/>
          <w:b/>
          <w:sz w:val="28"/>
          <w:szCs w:val="28"/>
        </w:rPr>
        <w:t xml:space="preserve">Faculty of Public Health </w:t>
      </w:r>
      <w:r w:rsidR="0091451D" w:rsidRPr="001A6332">
        <w:rPr>
          <w:rFonts w:ascii="Calibri" w:hAnsi="Calibri" w:cs="Calibri"/>
          <w:b/>
          <w:sz w:val="28"/>
          <w:szCs w:val="28"/>
        </w:rPr>
        <w:t>Projects Scheme</w:t>
      </w:r>
      <w:r w:rsidR="005F65D5" w:rsidRPr="001A6332">
        <w:rPr>
          <w:rFonts w:ascii="Calibri" w:hAnsi="Calibri" w:cs="Calibri"/>
          <w:b/>
          <w:sz w:val="28"/>
          <w:szCs w:val="28"/>
        </w:rPr>
        <w:t xml:space="preserve"> brief</w:t>
      </w:r>
    </w:p>
    <w:p w14:paraId="560D8A5D" w14:textId="77777777" w:rsidR="007A4227" w:rsidRPr="001A6332" w:rsidRDefault="007A4227" w:rsidP="001B17F5">
      <w:pPr>
        <w:rPr>
          <w:rFonts w:ascii="Calibri" w:eastAsia="Times New Roman" w:hAnsi="Calibri" w:cs="Calibri"/>
          <w:b/>
          <w:bCs/>
        </w:rPr>
      </w:pPr>
      <w:r w:rsidRPr="001A6332">
        <w:rPr>
          <w:rFonts w:ascii="Calibri" w:eastAsia="Times New Roman" w:hAnsi="Calibri" w:cs="Calibri"/>
          <w:b/>
          <w:bCs/>
        </w:rPr>
        <w:t>Those wishing to apply for approval and advertisement of their projects should</w:t>
      </w:r>
      <w:r w:rsidR="001B17F5" w:rsidRPr="001A6332">
        <w:rPr>
          <w:rFonts w:ascii="Calibri" w:eastAsia="Times New Roman" w:hAnsi="Calibri" w:cs="Calibri"/>
          <w:b/>
          <w:bCs/>
        </w:rPr>
        <w:t xml:space="preserve"> </w:t>
      </w:r>
      <w:r w:rsidRPr="001A6332">
        <w:rPr>
          <w:rFonts w:ascii="Calibri" w:eastAsia="Times New Roman" w:hAnsi="Calibri" w:cs="Calibri"/>
          <w:b/>
          <w:bCs/>
        </w:rPr>
        <w:t xml:space="preserve">email this completed form to: </w:t>
      </w:r>
      <w:hyperlink r:id="rId8" w:history="1">
        <w:r w:rsidR="00B2471A" w:rsidRPr="001A6332">
          <w:rPr>
            <w:rStyle w:val="Hyperlink"/>
            <w:rFonts w:ascii="Calibri" w:eastAsia="Times New Roman" w:hAnsi="Calibri" w:cs="Calibri"/>
            <w:b/>
            <w:bCs/>
          </w:rPr>
          <w:t>educ@fph.org.uk</w:t>
        </w:r>
      </w:hyperlink>
      <w:r w:rsidR="00B2471A" w:rsidRPr="001A6332">
        <w:rPr>
          <w:rFonts w:ascii="Calibri" w:eastAsia="Times New Roman" w:hAnsi="Calibri" w:cs="Calibri"/>
          <w:b/>
          <w:bCs/>
        </w:rPr>
        <w:t xml:space="preserve">. This form should </w:t>
      </w:r>
      <w:r w:rsidRPr="001A6332">
        <w:rPr>
          <w:rFonts w:ascii="Calibri" w:eastAsia="Times New Roman" w:hAnsi="Calibri" w:cs="Calibri"/>
          <w:b/>
          <w:bCs/>
        </w:rPr>
        <w:t xml:space="preserve">be completed by the </w:t>
      </w:r>
      <w:r w:rsidR="0041645C" w:rsidRPr="001A6332">
        <w:rPr>
          <w:rFonts w:ascii="Calibri" w:eastAsia="Times New Roman" w:hAnsi="Calibri" w:cs="Calibri"/>
          <w:b/>
          <w:bCs/>
        </w:rPr>
        <w:t>Project L</w:t>
      </w:r>
      <w:r w:rsidR="00B2471A" w:rsidRPr="001A6332">
        <w:rPr>
          <w:rFonts w:ascii="Calibri" w:eastAsia="Times New Roman" w:hAnsi="Calibri" w:cs="Calibri"/>
          <w:b/>
          <w:bCs/>
        </w:rPr>
        <w:t>ead.</w:t>
      </w:r>
    </w:p>
    <w:tbl>
      <w:tblPr>
        <w:tblStyle w:val="TableGrid"/>
        <w:tblW w:w="9781" w:type="dxa"/>
        <w:tblInd w:w="-5" w:type="dxa"/>
        <w:tblLook w:val="04A0" w:firstRow="1" w:lastRow="0" w:firstColumn="1" w:lastColumn="0" w:noHBand="0" w:noVBand="1"/>
      </w:tblPr>
      <w:tblGrid>
        <w:gridCol w:w="4678"/>
        <w:gridCol w:w="5103"/>
      </w:tblGrid>
      <w:tr w:rsidR="007A4227" w:rsidRPr="001A6332" w14:paraId="6F1FAB28" w14:textId="77777777" w:rsidTr="00E70E7B">
        <w:tc>
          <w:tcPr>
            <w:tcW w:w="4678" w:type="dxa"/>
          </w:tcPr>
          <w:p w14:paraId="6081EFF8" w14:textId="77777777" w:rsidR="007A4227" w:rsidRPr="001A6332" w:rsidRDefault="007A4227" w:rsidP="00B2471A">
            <w:pPr>
              <w:rPr>
                <w:rFonts w:ascii="Calibri" w:eastAsia="Times New Roman" w:hAnsi="Calibri" w:cs="Calibri"/>
                <w:b/>
                <w:bCs/>
              </w:rPr>
            </w:pPr>
            <w:r w:rsidRPr="001A6332">
              <w:rPr>
                <w:rFonts w:ascii="Calibri" w:eastAsia="Times New Roman" w:hAnsi="Calibri" w:cs="Calibri"/>
                <w:b/>
                <w:bCs/>
              </w:rPr>
              <w:t>Name</w:t>
            </w:r>
            <w:r w:rsidR="00B2471A" w:rsidRPr="001A6332">
              <w:rPr>
                <w:rFonts w:ascii="Calibri" w:eastAsia="Times New Roman" w:hAnsi="Calibri" w:cs="Calibri"/>
                <w:b/>
                <w:bCs/>
              </w:rPr>
              <w:t xml:space="preserve"> of the Project Lead</w:t>
            </w:r>
          </w:p>
        </w:tc>
        <w:tc>
          <w:tcPr>
            <w:tcW w:w="5103" w:type="dxa"/>
          </w:tcPr>
          <w:p w14:paraId="73DFE34B" w14:textId="3388B242" w:rsidR="007A4227" w:rsidRPr="001A6332" w:rsidRDefault="004D3942" w:rsidP="00F97870">
            <w:pPr>
              <w:rPr>
                <w:rFonts w:ascii="Calibri" w:hAnsi="Calibri" w:cs="Calibri"/>
              </w:rPr>
            </w:pPr>
            <w:r w:rsidRPr="001A6332">
              <w:rPr>
                <w:rFonts w:ascii="Calibri" w:hAnsi="Calibri" w:cs="Calibri"/>
              </w:rPr>
              <w:t>Colin Campbell</w:t>
            </w:r>
          </w:p>
        </w:tc>
      </w:tr>
      <w:tr w:rsidR="007A4227" w:rsidRPr="001A6332" w14:paraId="665B4E12" w14:textId="77777777" w:rsidTr="00E70E7B">
        <w:tc>
          <w:tcPr>
            <w:tcW w:w="4678" w:type="dxa"/>
          </w:tcPr>
          <w:p w14:paraId="2CF60190" w14:textId="77777777" w:rsidR="007A4227" w:rsidRPr="001A6332" w:rsidRDefault="007A4227" w:rsidP="00B2471A">
            <w:pPr>
              <w:rPr>
                <w:rFonts w:ascii="Calibri" w:eastAsia="Times New Roman" w:hAnsi="Calibri" w:cs="Calibri"/>
                <w:b/>
                <w:bCs/>
              </w:rPr>
            </w:pPr>
            <w:r w:rsidRPr="001A6332">
              <w:rPr>
                <w:rFonts w:ascii="Calibri" w:eastAsia="Times New Roman" w:hAnsi="Calibri" w:cs="Calibri"/>
                <w:b/>
                <w:bCs/>
              </w:rPr>
              <w:t>Contact details</w:t>
            </w:r>
          </w:p>
        </w:tc>
        <w:tc>
          <w:tcPr>
            <w:tcW w:w="5103" w:type="dxa"/>
          </w:tcPr>
          <w:p w14:paraId="3AE10A77" w14:textId="1E71BCEB" w:rsidR="00B2471A" w:rsidRPr="001A6332" w:rsidRDefault="00B2471A" w:rsidP="00F97870">
            <w:pPr>
              <w:rPr>
                <w:rFonts w:ascii="Calibri" w:hAnsi="Calibri" w:cs="Calibri"/>
              </w:rPr>
            </w:pPr>
            <w:r w:rsidRPr="001A6332">
              <w:rPr>
                <w:rFonts w:ascii="Calibri" w:hAnsi="Calibri" w:cs="Calibri"/>
              </w:rPr>
              <w:t>Email:</w:t>
            </w:r>
            <w:r w:rsidR="004D3942" w:rsidRPr="001A6332">
              <w:rPr>
                <w:rFonts w:ascii="Calibri" w:hAnsi="Calibri" w:cs="Calibri"/>
              </w:rPr>
              <w:t xml:space="preserve"> </w:t>
            </w:r>
            <w:hyperlink r:id="rId9" w:history="1">
              <w:r w:rsidR="009D6934" w:rsidRPr="001A6332">
                <w:rPr>
                  <w:rStyle w:val="Hyperlink"/>
                  <w:rFonts w:ascii="Calibri" w:hAnsi="Calibri" w:cs="Calibri"/>
                </w:rPr>
                <w:t>Colin.NJ.Campbell@ukhsa.gov.uk</w:t>
              </w:r>
            </w:hyperlink>
          </w:p>
        </w:tc>
      </w:tr>
      <w:tr w:rsidR="007A4227" w:rsidRPr="001A6332" w14:paraId="533558D7" w14:textId="77777777" w:rsidTr="00E70E7B">
        <w:tc>
          <w:tcPr>
            <w:tcW w:w="4678" w:type="dxa"/>
          </w:tcPr>
          <w:p w14:paraId="57CEF662" w14:textId="77777777" w:rsidR="007A4227" w:rsidRPr="00383B47" w:rsidRDefault="007A4227" w:rsidP="00F97870">
            <w:pPr>
              <w:rPr>
                <w:rFonts w:ascii="Calibri" w:eastAsia="Times New Roman" w:hAnsi="Calibri" w:cs="Calibri"/>
                <w:b/>
                <w:bCs/>
              </w:rPr>
            </w:pPr>
            <w:r w:rsidRPr="00383B47">
              <w:rPr>
                <w:rFonts w:ascii="Calibri" w:eastAsia="Times New Roman" w:hAnsi="Calibri" w:cs="Calibri"/>
                <w:b/>
                <w:bCs/>
              </w:rPr>
              <w:t>Date</w:t>
            </w:r>
          </w:p>
        </w:tc>
        <w:tc>
          <w:tcPr>
            <w:tcW w:w="5103" w:type="dxa"/>
          </w:tcPr>
          <w:p w14:paraId="39CEF261" w14:textId="4118CFD4" w:rsidR="007A4227" w:rsidRPr="00383B47" w:rsidRDefault="00383B47" w:rsidP="00F97870">
            <w:pPr>
              <w:rPr>
                <w:rFonts w:ascii="Calibri" w:hAnsi="Calibri" w:cs="Calibri"/>
              </w:rPr>
            </w:pPr>
            <w:r w:rsidRPr="00383B47">
              <w:rPr>
                <w:rFonts w:ascii="Calibri" w:hAnsi="Calibri" w:cs="Calibri"/>
              </w:rPr>
              <w:t>2</w:t>
            </w:r>
            <w:r w:rsidR="004D3942" w:rsidRPr="00383B47">
              <w:rPr>
                <w:rFonts w:ascii="Calibri" w:hAnsi="Calibri" w:cs="Calibri"/>
              </w:rPr>
              <w:t>2 March 2024</w:t>
            </w:r>
          </w:p>
        </w:tc>
      </w:tr>
    </w:tbl>
    <w:p w14:paraId="409E15A2" w14:textId="77777777" w:rsidR="007A4227" w:rsidRPr="001A6332" w:rsidRDefault="007A4227" w:rsidP="001B17F5">
      <w:pPr>
        <w:pStyle w:val="Heading3"/>
        <w:rPr>
          <w:rFonts w:ascii="Calibri" w:hAnsi="Calibri" w:cs="Calibri"/>
          <w:sz w:val="22"/>
          <w:szCs w:val="22"/>
        </w:rPr>
      </w:pPr>
      <w:r w:rsidRPr="001A6332">
        <w:rPr>
          <w:rFonts w:ascii="Calibri" w:hAnsi="Calibri" w:cs="Calibri"/>
          <w:sz w:val="22"/>
          <w:szCs w:val="22"/>
        </w:rPr>
        <w:t>Project Details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678"/>
        <w:gridCol w:w="5103"/>
      </w:tblGrid>
      <w:tr w:rsidR="007A4227" w:rsidRPr="001A6332" w14:paraId="66B5B8F9" w14:textId="77777777" w:rsidTr="00E70E7B">
        <w:trPr>
          <w:trHeight w:val="446"/>
        </w:trPr>
        <w:tc>
          <w:tcPr>
            <w:tcW w:w="4678" w:type="dxa"/>
            <w:shd w:val="clear" w:color="auto" w:fill="auto"/>
          </w:tcPr>
          <w:p w14:paraId="0BB0C66A" w14:textId="77777777" w:rsidR="007A4227" w:rsidRPr="001A6332" w:rsidRDefault="00745273" w:rsidP="007A45BE">
            <w:pPr>
              <w:spacing w:after="0" w:line="240" w:lineRule="auto"/>
              <w:rPr>
                <w:rFonts w:ascii="Calibri" w:eastAsia="Times New Roman" w:hAnsi="Calibri" w:cs="Calibri"/>
                <w:b/>
                <w:bCs/>
              </w:rPr>
            </w:pPr>
            <w:r w:rsidRPr="001A6332">
              <w:rPr>
                <w:rFonts w:ascii="Calibri" w:eastAsia="Times New Roman" w:hAnsi="Calibri" w:cs="Calibri"/>
                <w:b/>
                <w:bCs/>
              </w:rPr>
              <w:t>Title</w:t>
            </w:r>
            <w:r w:rsidR="00B2471A" w:rsidRPr="001A6332">
              <w:rPr>
                <w:rFonts w:ascii="Calibri" w:eastAsia="Times New Roman" w:hAnsi="Calibri" w:cs="Calibri"/>
                <w:b/>
                <w:bCs/>
              </w:rPr>
              <w:t xml:space="preserve"> </w:t>
            </w:r>
            <w:r w:rsidR="007A45BE" w:rsidRPr="001A6332">
              <w:rPr>
                <w:rFonts w:ascii="Calibri" w:eastAsia="Times New Roman" w:hAnsi="Calibri" w:cs="Calibri"/>
                <w:b/>
                <w:bCs/>
              </w:rPr>
              <w:t xml:space="preserve">and brief </w:t>
            </w:r>
            <w:r w:rsidRPr="001A6332">
              <w:rPr>
                <w:rFonts w:ascii="Calibri" w:eastAsia="Times New Roman" w:hAnsi="Calibri" w:cs="Calibri"/>
                <w:b/>
                <w:bCs/>
              </w:rPr>
              <w:t>d</w:t>
            </w:r>
            <w:r w:rsidR="007A4227" w:rsidRPr="001A6332">
              <w:rPr>
                <w:rFonts w:ascii="Calibri" w:eastAsia="Times New Roman" w:hAnsi="Calibri" w:cs="Calibri"/>
                <w:b/>
                <w:bCs/>
              </w:rPr>
              <w:t xml:space="preserve">escription of </w:t>
            </w:r>
            <w:r w:rsidR="007A45BE" w:rsidRPr="001A6332">
              <w:rPr>
                <w:rFonts w:ascii="Calibri" w:eastAsia="Times New Roman" w:hAnsi="Calibri" w:cs="Calibri"/>
                <w:b/>
                <w:bCs/>
              </w:rPr>
              <w:t xml:space="preserve">the </w:t>
            </w:r>
            <w:r w:rsidRPr="001A6332">
              <w:rPr>
                <w:rFonts w:ascii="Calibri" w:eastAsia="Times New Roman" w:hAnsi="Calibri" w:cs="Calibri"/>
                <w:b/>
                <w:bCs/>
              </w:rPr>
              <w:t>p</w:t>
            </w:r>
            <w:r w:rsidR="007A4227" w:rsidRPr="001A6332">
              <w:rPr>
                <w:rFonts w:ascii="Calibri" w:eastAsia="Times New Roman" w:hAnsi="Calibri" w:cs="Calibri"/>
                <w:b/>
                <w:bCs/>
              </w:rPr>
              <w:t>roject with summary of key roles and outputs expected from the registrar</w:t>
            </w:r>
          </w:p>
        </w:tc>
        <w:tc>
          <w:tcPr>
            <w:tcW w:w="5103" w:type="dxa"/>
            <w:shd w:val="clear" w:color="auto" w:fill="auto"/>
          </w:tcPr>
          <w:p w14:paraId="40EE60A3" w14:textId="3DE09464" w:rsidR="004D3942" w:rsidRPr="001A6332" w:rsidRDefault="004D3942" w:rsidP="004D3942">
            <w:pPr>
              <w:spacing w:after="0" w:line="240" w:lineRule="auto"/>
              <w:rPr>
                <w:rFonts w:ascii="Calibri" w:eastAsia="Times New Roman" w:hAnsi="Calibri" w:cs="Calibri"/>
                <w:b/>
                <w:bCs/>
              </w:rPr>
            </w:pPr>
            <w:r w:rsidRPr="001A6332">
              <w:rPr>
                <w:rFonts w:ascii="Calibri" w:eastAsia="Times New Roman" w:hAnsi="Calibri" w:cs="Calibri"/>
                <w:b/>
                <w:bCs/>
              </w:rPr>
              <w:t xml:space="preserve">RIVER-EU (Reducing Inequalities in Vaccine uptake in the European Region – Engaging Underserved communities): </w:t>
            </w:r>
            <w:r w:rsidR="009D6934" w:rsidRPr="001A6332">
              <w:rPr>
                <w:rFonts w:ascii="Calibri" w:eastAsia="Times New Roman" w:hAnsi="Calibri" w:cs="Calibri"/>
                <w:b/>
                <w:bCs/>
              </w:rPr>
              <w:t xml:space="preserve">Role for a Senior </w:t>
            </w:r>
            <w:r w:rsidR="001A6332" w:rsidRPr="001A6332">
              <w:rPr>
                <w:rFonts w:ascii="Calibri" w:eastAsia="Times New Roman" w:hAnsi="Calibri" w:cs="Calibri"/>
                <w:b/>
                <w:bCs/>
              </w:rPr>
              <w:t>Public Health Registrar</w:t>
            </w:r>
          </w:p>
          <w:p w14:paraId="19552871" w14:textId="5FC9A976" w:rsidR="004D3942" w:rsidRPr="001A6332" w:rsidRDefault="004D3942" w:rsidP="004D3942">
            <w:pPr>
              <w:spacing w:after="0" w:line="240" w:lineRule="auto"/>
              <w:rPr>
                <w:rFonts w:ascii="Calibri" w:eastAsia="Times New Roman" w:hAnsi="Calibri" w:cs="Calibri"/>
              </w:rPr>
            </w:pPr>
          </w:p>
          <w:p w14:paraId="4A4A6456" w14:textId="214DAB73" w:rsidR="004D3942" w:rsidRPr="001A6332" w:rsidRDefault="004D3942" w:rsidP="004D3942">
            <w:pPr>
              <w:spacing w:after="0" w:line="240" w:lineRule="auto"/>
              <w:rPr>
                <w:rFonts w:ascii="Calibri" w:eastAsia="Times New Roman" w:hAnsi="Calibri" w:cs="Calibri"/>
              </w:rPr>
            </w:pPr>
            <w:r w:rsidRPr="001A6332">
              <w:rPr>
                <w:rFonts w:ascii="Calibri" w:eastAsia="Times New Roman" w:hAnsi="Calibri" w:cs="Calibri"/>
              </w:rPr>
              <w:t xml:space="preserve">This </w:t>
            </w:r>
            <w:r w:rsidR="001A6332" w:rsidRPr="001A6332">
              <w:rPr>
                <w:rFonts w:ascii="Calibri" w:eastAsia="Times New Roman" w:hAnsi="Calibri" w:cs="Calibri"/>
              </w:rPr>
              <w:t>project</w:t>
            </w:r>
            <w:r w:rsidRPr="001A6332">
              <w:rPr>
                <w:rFonts w:ascii="Calibri" w:eastAsia="Times New Roman" w:hAnsi="Calibri" w:cs="Calibri"/>
              </w:rPr>
              <w:t xml:space="preserve"> will provide an opportunity to take a leadership role in a major European project with specific responsibility to develop international guidelines for which UKHSA are the lead for a work package. </w:t>
            </w:r>
            <w:hyperlink r:id="rId10" w:history="1">
              <w:r w:rsidRPr="001A6332">
                <w:rPr>
                  <w:rStyle w:val="Hyperlink"/>
                  <w:rFonts w:ascii="Calibri" w:eastAsia="Times New Roman" w:hAnsi="Calibri" w:cs="Calibri"/>
                </w:rPr>
                <w:t>https://river-eu.org/</w:t>
              </w:r>
            </w:hyperlink>
          </w:p>
          <w:p w14:paraId="22F801B9" w14:textId="77777777" w:rsidR="004D3942" w:rsidRPr="001A6332" w:rsidRDefault="004D3942" w:rsidP="004D3942">
            <w:pPr>
              <w:spacing w:after="0" w:line="240" w:lineRule="auto"/>
              <w:rPr>
                <w:rFonts w:ascii="Calibri" w:eastAsia="Times New Roman" w:hAnsi="Calibri" w:cs="Calibri"/>
              </w:rPr>
            </w:pPr>
          </w:p>
          <w:p w14:paraId="1F66DED1" w14:textId="77777777" w:rsidR="004D3942" w:rsidRPr="001A6332" w:rsidRDefault="004D3942" w:rsidP="004D3942">
            <w:pPr>
              <w:spacing w:after="0" w:line="240" w:lineRule="auto"/>
              <w:rPr>
                <w:rFonts w:ascii="Calibri" w:eastAsia="Times New Roman" w:hAnsi="Calibri" w:cs="Calibri"/>
              </w:rPr>
            </w:pPr>
            <w:r w:rsidRPr="001A6332">
              <w:rPr>
                <w:rFonts w:ascii="Calibri" w:eastAsia="Times New Roman" w:hAnsi="Calibri" w:cs="Calibri"/>
              </w:rPr>
              <w:t>RIVER-EU (Reducing Inequalities in Vaccine uptake in the European Region – Engaging Underserved communities) will improve access to vaccination services for children and adolescents in selected underserved communities, specifically reducing inequity in measles, mumps, rubella (MMR) and human papillomavirus (HPV) vaccines.</w:t>
            </w:r>
          </w:p>
          <w:p w14:paraId="487EABC7" w14:textId="77777777" w:rsidR="004D3942" w:rsidRPr="001A6332" w:rsidRDefault="004D3942" w:rsidP="004D3942">
            <w:pPr>
              <w:spacing w:after="0" w:line="240" w:lineRule="auto"/>
              <w:rPr>
                <w:rFonts w:ascii="Calibri" w:eastAsia="Times New Roman" w:hAnsi="Calibri" w:cs="Calibri"/>
              </w:rPr>
            </w:pPr>
          </w:p>
          <w:p w14:paraId="3E90BF72" w14:textId="77777777" w:rsidR="004D3942" w:rsidRPr="001A6332" w:rsidRDefault="004D3942" w:rsidP="004D3942">
            <w:pPr>
              <w:spacing w:after="0" w:line="240" w:lineRule="auto"/>
              <w:rPr>
                <w:rFonts w:ascii="Calibri" w:eastAsia="Times New Roman" w:hAnsi="Calibri" w:cs="Calibri"/>
              </w:rPr>
            </w:pPr>
            <w:r w:rsidRPr="001A6332">
              <w:rPr>
                <w:rFonts w:ascii="Calibri" w:eastAsia="Times New Roman" w:hAnsi="Calibri" w:cs="Calibri"/>
              </w:rPr>
              <w:t>RIVER-EU will work with eight target communities over the course of the 5-year project.</w:t>
            </w:r>
          </w:p>
          <w:p w14:paraId="520D3D33" w14:textId="77777777" w:rsidR="004D3942" w:rsidRPr="001A6332" w:rsidRDefault="004D3942" w:rsidP="004D3942">
            <w:pPr>
              <w:spacing w:after="0" w:line="240" w:lineRule="auto"/>
              <w:rPr>
                <w:rFonts w:ascii="Calibri" w:eastAsia="Times New Roman" w:hAnsi="Calibri" w:cs="Calibri"/>
              </w:rPr>
            </w:pPr>
          </w:p>
          <w:p w14:paraId="60F19DA0" w14:textId="77777777" w:rsidR="004D3942" w:rsidRPr="001A6332" w:rsidRDefault="004D3942" w:rsidP="004D3942">
            <w:pPr>
              <w:spacing w:after="0" w:line="240" w:lineRule="auto"/>
              <w:rPr>
                <w:rFonts w:ascii="Calibri" w:eastAsia="Times New Roman" w:hAnsi="Calibri" w:cs="Calibri"/>
              </w:rPr>
            </w:pPr>
            <w:r w:rsidRPr="001A6332">
              <w:rPr>
                <w:rFonts w:ascii="Calibri" w:eastAsia="Times New Roman" w:hAnsi="Calibri" w:cs="Calibri"/>
              </w:rPr>
              <w:t>UKHSA are the leader for Work Package 5 which will deliver:</w:t>
            </w:r>
          </w:p>
          <w:p w14:paraId="118195E5" w14:textId="77777777" w:rsidR="004D3942" w:rsidRPr="001A6332" w:rsidRDefault="004D3942" w:rsidP="001A6332">
            <w:pPr>
              <w:pStyle w:val="ListParagraph"/>
              <w:numPr>
                <w:ilvl w:val="0"/>
                <w:numId w:val="22"/>
              </w:numPr>
              <w:spacing w:after="0" w:line="240" w:lineRule="auto"/>
              <w:ind w:left="360"/>
              <w:rPr>
                <w:rFonts w:ascii="Calibri" w:eastAsia="Times New Roman" w:hAnsi="Calibri" w:cs="Calibri"/>
              </w:rPr>
            </w:pPr>
            <w:r w:rsidRPr="001A6332">
              <w:rPr>
                <w:rFonts w:ascii="Calibri" w:eastAsia="Times New Roman" w:hAnsi="Calibri" w:cs="Calibri"/>
              </w:rPr>
              <w:t>The creation of guidelines that will be applicable to all EU countries and will enable them to remove health systems barriers to immunisation among underserved communities. Expected Delivery: First quarter of 2026</w:t>
            </w:r>
          </w:p>
          <w:p w14:paraId="0D076679" w14:textId="77777777" w:rsidR="004D3942" w:rsidRPr="001A6332" w:rsidRDefault="004D3942" w:rsidP="001A6332">
            <w:pPr>
              <w:pStyle w:val="ListParagraph"/>
              <w:numPr>
                <w:ilvl w:val="0"/>
                <w:numId w:val="22"/>
              </w:numPr>
              <w:spacing w:after="0" w:line="240" w:lineRule="auto"/>
              <w:ind w:left="360"/>
              <w:rPr>
                <w:rFonts w:ascii="Calibri" w:eastAsia="Times New Roman" w:hAnsi="Calibri" w:cs="Calibri"/>
              </w:rPr>
            </w:pPr>
            <w:r w:rsidRPr="001A6332">
              <w:rPr>
                <w:rFonts w:ascii="Calibri" w:eastAsia="Times New Roman" w:hAnsi="Calibri" w:cs="Calibri"/>
              </w:rPr>
              <w:t>Action framework applicable to all three levels targeted by the guidelines (national, subnational and facility) to ensure that they are implementable and relevant to the operational level in each country: First quarter of 2026</w:t>
            </w:r>
          </w:p>
          <w:p w14:paraId="56B52C58" w14:textId="77777777" w:rsidR="004D3942" w:rsidRPr="001A6332" w:rsidRDefault="004D3942" w:rsidP="001A6332">
            <w:pPr>
              <w:pStyle w:val="ListParagraph"/>
              <w:numPr>
                <w:ilvl w:val="0"/>
                <w:numId w:val="22"/>
              </w:numPr>
              <w:spacing w:after="0" w:line="240" w:lineRule="auto"/>
              <w:ind w:left="360"/>
              <w:rPr>
                <w:rFonts w:ascii="Calibri" w:eastAsia="Times New Roman" w:hAnsi="Calibri" w:cs="Calibri"/>
              </w:rPr>
            </w:pPr>
            <w:r w:rsidRPr="001A6332">
              <w:rPr>
                <w:rFonts w:ascii="Calibri" w:eastAsia="Times New Roman" w:hAnsi="Calibri" w:cs="Calibri"/>
              </w:rPr>
              <w:t>Interactive tool – develop an online version of the guidelines and action framework: First quarter of 2026</w:t>
            </w:r>
          </w:p>
          <w:p w14:paraId="7F731A2F" w14:textId="77777777" w:rsidR="004D3942" w:rsidRPr="001A6332" w:rsidRDefault="004D3942" w:rsidP="001A6332">
            <w:pPr>
              <w:spacing w:after="0" w:line="240" w:lineRule="auto"/>
              <w:rPr>
                <w:rFonts w:ascii="Calibri" w:eastAsia="Times New Roman" w:hAnsi="Calibri" w:cs="Calibri"/>
              </w:rPr>
            </w:pPr>
          </w:p>
          <w:p w14:paraId="7DC084B1" w14:textId="77777777" w:rsidR="004D3942" w:rsidRPr="001A6332" w:rsidRDefault="004D3942" w:rsidP="004D3942">
            <w:pPr>
              <w:spacing w:after="0" w:line="240" w:lineRule="auto"/>
              <w:rPr>
                <w:rFonts w:ascii="Calibri" w:eastAsia="Times New Roman" w:hAnsi="Calibri" w:cs="Calibri"/>
              </w:rPr>
            </w:pPr>
            <w:r w:rsidRPr="001A6332">
              <w:rPr>
                <w:rFonts w:ascii="Calibri" w:eastAsia="Times New Roman" w:hAnsi="Calibri" w:cs="Calibri"/>
              </w:rPr>
              <w:t xml:space="preserve">To produce evidence-based guidelines, based on the outputs of WPs 2, 3, and 4, that complement existing guidelines and address equitable access to vaccination </w:t>
            </w:r>
            <w:r w:rsidRPr="001A6332">
              <w:rPr>
                <w:rFonts w:ascii="Calibri" w:eastAsia="Times New Roman" w:hAnsi="Calibri" w:cs="Calibri"/>
              </w:rPr>
              <w:lastRenderedPageBreak/>
              <w:t>across Europe, based on the lessons learned from the implementation and evaluation of interventions.</w:t>
            </w:r>
          </w:p>
          <w:p w14:paraId="5DAF71CF" w14:textId="77777777" w:rsidR="004D3942" w:rsidRPr="001A6332" w:rsidRDefault="004D3942" w:rsidP="004D3942">
            <w:pPr>
              <w:spacing w:after="0" w:line="240" w:lineRule="auto"/>
              <w:rPr>
                <w:rFonts w:ascii="Calibri" w:eastAsia="Times New Roman" w:hAnsi="Calibri" w:cs="Calibri"/>
              </w:rPr>
            </w:pPr>
          </w:p>
          <w:p w14:paraId="2EAE079D" w14:textId="77777777" w:rsidR="004D3942" w:rsidRPr="001A6332" w:rsidRDefault="004D3942" w:rsidP="004D3942">
            <w:pPr>
              <w:spacing w:after="0" w:line="240" w:lineRule="auto"/>
              <w:rPr>
                <w:rFonts w:ascii="Calibri" w:eastAsia="Times New Roman" w:hAnsi="Calibri" w:cs="Calibri"/>
              </w:rPr>
            </w:pPr>
            <w:r w:rsidRPr="001A6332">
              <w:rPr>
                <w:rFonts w:ascii="Calibri" w:eastAsia="Times New Roman" w:hAnsi="Calibri" w:cs="Calibri"/>
              </w:rPr>
              <w:t>WP5 aims to ensure that the evidence generated through the lifetime of the project (including generalisation of specific examples and case studies) is available to any public health actor who is mandated or interested in decreasing health inequalities by improving access to vaccination services for underserved groups. The guidelines will be articulated around the WHO health systems building blocks and target the relevant levels of the healthcare system (national, subnational and facility level). It will incorporate an action framework to ensure that the guidelines are implementable and relevant to the operational level in each country.</w:t>
            </w:r>
          </w:p>
          <w:p w14:paraId="6566DDB6" w14:textId="77777777" w:rsidR="004D3942" w:rsidRPr="001A6332" w:rsidRDefault="004D3942" w:rsidP="004D3942">
            <w:pPr>
              <w:spacing w:after="0" w:line="240" w:lineRule="auto"/>
              <w:rPr>
                <w:rFonts w:ascii="Calibri" w:eastAsia="Times New Roman" w:hAnsi="Calibri" w:cs="Calibri"/>
              </w:rPr>
            </w:pPr>
          </w:p>
          <w:p w14:paraId="7A0A5EFB" w14:textId="77777777" w:rsidR="004D3942" w:rsidRPr="001A6332" w:rsidRDefault="004D3942" w:rsidP="004D3942">
            <w:pPr>
              <w:spacing w:after="0" w:line="240" w:lineRule="auto"/>
              <w:rPr>
                <w:rFonts w:ascii="Calibri" w:eastAsia="Times New Roman" w:hAnsi="Calibri" w:cs="Calibri"/>
              </w:rPr>
            </w:pPr>
            <w:r w:rsidRPr="001A6332">
              <w:rPr>
                <w:rFonts w:ascii="Calibri" w:eastAsia="Times New Roman" w:hAnsi="Calibri" w:cs="Calibri"/>
              </w:rPr>
              <w:t xml:space="preserve">The evidence required to support the guidelines will have largely been collected or generated through work packages 2-4, focusing on what are the health systems barriers and enablers to vaccination in underserved communities, and how to overcome them. </w:t>
            </w:r>
          </w:p>
          <w:p w14:paraId="1C11563C" w14:textId="2947C5E3" w:rsidR="004D3942" w:rsidRPr="001A6332" w:rsidRDefault="004D3942" w:rsidP="004D3942">
            <w:pPr>
              <w:spacing w:after="0" w:line="240" w:lineRule="auto"/>
              <w:rPr>
                <w:rFonts w:ascii="Calibri" w:eastAsia="Times New Roman" w:hAnsi="Calibri" w:cs="Calibri"/>
              </w:rPr>
            </w:pPr>
          </w:p>
          <w:p w14:paraId="4057E8EB" w14:textId="2F3FED15" w:rsidR="004D3942" w:rsidRPr="001A6332" w:rsidRDefault="004D3942" w:rsidP="004D3942">
            <w:pPr>
              <w:spacing w:after="0" w:line="240" w:lineRule="auto"/>
              <w:rPr>
                <w:rFonts w:ascii="Calibri" w:eastAsia="Times New Roman" w:hAnsi="Calibri" w:cs="Calibri"/>
              </w:rPr>
            </w:pPr>
            <w:r w:rsidRPr="001A6332">
              <w:rPr>
                <w:rFonts w:ascii="Calibri" w:eastAsia="Times New Roman" w:hAnsi="Calibri" w:cs="Calibri"/>
              </w:rPr>
              <w:t>This role will support the lead consultant to:</w:t>
            </w:r>
          </w:p>
          <w:p w14:paraId="42771758" w14:textId="7B6E46E3" w:rsidR="004D3942" w:rsidRPr="001A6332" w:rsidRDefault="004D3942" w:rsidP="004D3942">
            <w:pPr>
              <w:spacing w:after="0" w:line="240" w:lineRule="auto"/>
              <w:rPr>
                <w:rFonts w:ascii="Calibri" w:eastAsia="Times New Roman" w:hAnsi="Calibri" w:cs="Calibri"/>
              </w:rPr>
            </w:pPr>
            <w:r w:rsidRPr="001A6332">
              <w:rPr>
                <w:rFonts w:ascii="Calibri" w:eastAsia="Times New Roman" w:hAnsi="Calibri" w:cs="Calibri"/>
              </w:rPr>
              <w:t>- Design and carry out a rapid review of existing guidelines and toolkits</w:t>
            </w:r>
          </w:p>
          <w:p w14:paraId="01D435FA" w14:textId="1A381732" w:rsidR="004D3942" w:rsidRPr="001A6332" w:rsidRDefault="004D3942" w:rsidP="004D3942">
            <w:pPr>
              <w:spacing w:after="0" w:line="240" w:lineRule="auto"/>
              <w:rPr>
                <w:rFonts w:ascii="Calibri" w:eastAsia="Times New Roman" w:hAnsi="Calibri" w:cs="Calibri"/>
              </w:rPr>
            </w:pPr>
            <w:r w:rsidRPr="001A6332">
              <w:rPr>
                <w:rFonts w:ascii="Calibri" w:eastAsia="Times New Roman" w:hAnsi="Calibri" w:cs="Calibri"/>
              </w:rPr>
              <w:t>- Establish a guideline development group consisting of RIVER-EU work package leads and representatives from relevant public health agencies</w:t>
            </w:r>
          </w:p>
          <w:p w14:paraId="5E86BFEA" w14:textId="77777777" w:rsidR="004D3942" w:rsidRPr="001A6332" w:rsidRDefault="004D3942" w:rsidP="004D3942">
            <w:pPr>
              <w:spacing w:after="0" w:line="240" w:lineRule="auto"/>
              <w:rPr>
                <w:rFonts w:ascii="Calibri" w:eastAsia="Times New Roman" w:hAnsi="Calibri" w:cs="Calibri"/>
              </w:rPr>
            </w:pPr>
            <w:r w:rsidRPr="001A6332">
              <w:rPr>
                <w:rFonts w:ascii="Calibri" w:eastAsia="Times New Roman" w:hAnsi="Calibri" w:cs="Calibri"/>
              </w:rPr>
              <w:t>- Create guidelines applicable to all EU countries.</w:t>
            </w:r>
          </w:p>
          <w:p w14:paraId="33BFA0A7" w14:textId="7E02E7B9" w:rsidR="004D3942" w:rsidRPr="001A6332" w:rsidRDefault="004D3942" w:rsidP="004D3942">
            <w:pPr>
              <w:spacing w:after="0" w:line="240" w:lineRule="auto"/>
              <w:rPr>
                <w:rFonts w:ascii="Calibri" w:eastAsia="Times New Roman" w:hAnsi="Calibri" w:cs="Calibri"/>
              </w:rPr>
            </w:pPr>
            <w:r w:rsidRPr="001A6332">
              <w:rPr>
                <w:rFonts w:ascii="Calibri" w:eastAsia="Times New Roman" w:hAnsi="Calibri" w:cs="Calibri"/>
              </w:rPr>
              <w:t>- Develop an action framework and interacti</w:t>
            </w:r>
            <w:r w:rsidR="001A6332" w:rsidRPr="001A6332">
              <w:rPr>
                <w:rFonts w:ascii="Calibri" w:eastAsia="Times New Roman" w:hAnsi="Calibri" w:cs="Calibri"/>
              </w:rPr>
              <w:t>v</w:t>
            </w:r>
            <w:r w:rsidRPr="001A6332">
              <w:rPr>
                <w:rFonts w:ascii="Calibri" w:eastAsia="Times New Roman" w:hAnsi="Calibri" w:cs="Calibri"/>
              </w:rPr>
              <w:t xml:space="preserve">e toolkit applicable to all three levels targeted by the guidelines (national, subnational and facility). </w:t>
            </w:r>
          </w:p>
          <w:p w14:paraId="11C5A774" w14:textId="50809EDD" w:rsidR="004D3942" w:rsidRPr="001A6332" w:rsidRDefault="004D3942" w:rsidP="001A6332">
            <w:pPr>
              <w:spacing w:after="0" w:line="240" w:lineRule="auto"/>
              <w:rPr>
                <w:rFonts w:ascii="Calibri" w:eastAsia="Times New Roman" w:hAnsi="Calibri" w:cs="Calibri"/>
              </w:rPr>
            </w:pPr>
            <w:r w:rsidRPr="001A6332">
              <w:rPr>
                <w:rFonts w:ascii="Calibri" w:eastAsia="Times New Roman" w:hAnsi="Calibri" w:cs="Calibri"/>
              </w:rPr>
              <w:t>- Work with RIVER-EU work package leads to ensure appropriate dissemination and sharing of agreed outputs</w:t>
            </w:r>
          </w:p>
        </w:tc>
      </w:tr>
      <w:tr w:rsidR="00B2471A" w:rsidRPr="001A6332" w14:paraId="30077A01" w14:textId="77777777" w:rsidTr="00E70E7B">
        <w:trPr>
          <w:trHeight w:val="379"/>
        </w:trPr>
        <w:tc>
          <w:tcPr>
            <w:tcW w:w="4678" w:type="dxa"/>
            <w:shd w:val="clear" w:color="auto" w:fill="auto"/>
          </w:tcPr>
          <w:p w14:paraId="64860C42" w14:textId="77777777" w:rsidR="00B2471A" w:rsidRPr="001A6332" w:rsidRDefault="00B2471A" w:rsidP="00F97870">
            <w:pPr>
              <w:spacing w:after="0" w:line="240" w:lineRule="auto"/>
              <w:rPr>
                <w:rFonts w:ascii="Calibri" w:eastAsia="Times New Roman" w:hAnsi="Calibri" w:cs="Calibri"/>
                <w:b/>
                <w:bCs/>
              </w:rPr>
            </w:pPr>
            <w:r w:rsidRPr="001A6332">
              <w:rPr>
                <w:rFonts w:ascii="Calibri" w:eastAsia="Times New Roman" w:hAnsi="Calibri" w:cs="Calibri"/>
                <w:b/>
                <w:bCs/>
              </w:rPr>
              <w:lastRenderedPageBreak/>
              <w:t>Name of the organisation supporting the project</w:t>
            </w:r>
          </w:p>
        </w:tc>
        <w:tc>
          <w:tcPr>
            <w:tcW w:w="5103" w:type="dxa"/>
            <w:shd w:val="clear" w:color="auto" w:fill="auto"/>
          </w:tcPr>
          <w:p w14:paraId="05913E16" w14:textId="53D1EEA9" w:rsidR="00B2471A" w:rsidRPr="00383B47" w:rsidRDefault="004D3942" w:rsidP="00F97870">
            <w:pPr>
              <w:rPr>
                <w:rFonts w:ascii="Calibri" w:hAnsi="Calibri" w:cs="Calibri"/>
              </w:rPr>
            </w:pPr>
            <w:r w:rsidRPr="00383B47">
              <w:rPr>
                <w:rFonts w:ascii="Calibri" w:hAnsi="Calibri" w:cs="Calibri"/>
              </w:rPr>
              <w:t>UK Health Security Agency</w:t>
            </w:r>
          </w:p>
        </w:tc>
      </w:tr>
      <w:tr w:rsidR="00B2471A" w:rsidRPr="001A6332" w14:paraId="4FE4A7EC" w14:textId="77777777" w:rsidTr="00E70E7B">
        <w:trPr>
          <w:trHeight w:val="379"/>
        </w:trPr>
        <w:tc>
          <w:tcPr>
            <w:tcW w:w="4678" w:type="dxa"/>
            <w:shd w:val="clear" w:color="auto" w:fill="auto"/>
          </w:tcPr>
          <w:p w14:paraId="29E0520E" w14:textId="77777777" w:rsidR="00B2471A" w:rsidRPr="001A6332" w:rsidRDefault="00B2471A" w:rsidP="00B2471A">
            <w:pPr>
              <w:spacing w:after="0" w:line="240" w:lineRule="auto"/>
              <w:rPr>
                <w:rFonts w:ascii="Calibri" w:eastAsia="Times New Roman" w:hAnsi="Calibri" w:cs="Calibri"/>
                <w:b/>
                <w:bCs/>
              </w:rPr>
            </w:pPr>
            <w:r w:rsidRPr="001A6332">
              <w:rPr>
                <w:rFonts w:ascii="Calibri" w:eastAsia="Times New Roman" w:hAnsi="Calibri" w:cs="Calibri"/>
                <w:b/>
                <w:bCs/>
              </w:rPr>
              <w:t xml:space="preserve">Where will the Registrar be based for the duration of the project? </w:t>
            </w:r>
          </w:p>
        </w:tc>
        <w:tc>
          <w:tcPr>
            <w:tcW w:w="5103" w:type="dxa"/>
            <w:shd w:val="clear" w:color="auto" w:fill="auto"/>
          </w:tcPr>
          <w:p w14:paraId="1DB8A6D3" w14:textId="79210F7D" w:rsidR="00B2471A" w:rsidRPr="00383B47" w:rsidRDefault="004D3942" w:rsidP="00F97870">
            <w:pPr>
              <w:rPr>
                <w:rFonts w:ascii="Calibri" w:hAnsi="Calibri" w:cs="Calibri"/>
              </w:rPr>
            </w:pPr>
            <w:r w:rsidRPr="00383B47">
              <w:rPr>
                <w:rFonts w:ascii="Calibri" w:hAnsi="Calibri" w:cs="Calibri"/>
              </w:rPr>
              <w:t xml:space="preserve">Remote, with option of attending UK Health Security Colindale </w:t>
            </w:r>
          </w:p>
        </w:tc>
      </w:tr>
      <w:tr w:rsidR="007A45BE" w:rsidRPr="001A6332" w14:paraId="4CF9BF1D" w14:textId="77777777" w:rsidTr="00E70E7B">
        <w:trPr>
          <w:trHeight w:val="379"/>
        </w:trPr>
        <w:tc>
          <w:tcPr>
            <w:tcW w:w="4678" w:type="dxa"/>
            <w:shd w:val="clear" w:color="auto" w:fill="auto"/>
          </w:tcPr>
          <w:p w14:paraId="120AD637" w14:textId="77777777" w:rsidR="007A45BE" w:rsidRPr="001A6332" w:rsidRDefault="007A45BE" w:rsidP="007A45BE">
            <w:pPr>
              <w:spacing w:after="0" w:line="240" w:lineRule="auto"/>
              <w:rPr>
                <w:rFonts w:ascii="Calibri" w:eastAsia="Times New Roman" w:hAnsi="Calibri" w:cs="Calibri"/>
                <w:b/>
                <w:bCs/>
              </w:rPr>
            </w:pPr>
            <w:r w:rsidRPr="001A6332">
              <w:rPr>
                <w:rFonts w:ascii="Calibri" w:eastAsia="Times New Roman" w:hAnsi="Calibri" w:cs="Calibri"/>
                <w:b/>
                <w:bCs/>
              </w:rPr>
              <w:t>Please set out the Learning Outcomes and likely competencies to be achieved by the registrar from Public Health Specialty Training Curriculum</w:t>
            </w:r>
          </w:p>
        </w:tc>
        <w:tc>
          <w:tcPr>
            <w:tcW w:w="5103" w:type="dxa"/>
            <w:shd w:val="clear" w:color="auto" w:fill="auto"/>
          </w:tcPr>
          <w:p w14:paraId="540C80F3" w14:textId="6A0C6CD5" w:rsidR="008A670A" w:rsidRPr="00383B47" w:rsidRDefault="008A670A" w:rsidP="007A45BE">
            <w:pPr>
              <w:rPr>
                <w:rFonts w:ascii="Calibri" w:hAnsi="Calibri" w:cs="Calibri"/>
              </w:rPr>
            </w:pPr>
            <w:r w:rsidRPr="00383B47">
              <w:rPr>
                <w:rFonts w:ascii="Calibri" w:hAnsi="Calibri" w:cs="Calibri"/>
              </w:rPr>
              <w:t xml:space="preserve">There are several competencies that would be addressed as part of this project. These include: </w:t>
            </w:r>
          </w:p>
          <w:p w14:paraId="44C8A86A" w14:textId="7EBBBF3E" w:rsidR="007A45BE" w:rsidRPr="00383B47" w:rsidRDefault="008A670A" w:rsidP="007A45BE">
            <w:pPr>
              <w:rPr>
                <w:rFonts w:ascii="Calibri" w:hAnsi="Calibri" w:cs="Calibri"/>
              </w:rPr>
            </w:pPr>
            <w:r w:rsidRPr="00383B47">
              <w:rPr>
                <w:rFonts w:ascii="Calibri" w:hAnsi="Calibri" w:cs="Calibri"/>
              </w:rPr>
              <w:t>2.1: Conduct structured reviews of scientific literature relevant to questions about health and health care policy and practice, systematically locating and critically appraising the research evidence to identify strengths and limitations</w:t>
            </w:r>
          </w:p>
          <w:p w14:paraId="1089E5E5" w14:textId="7D11F030" w:rsidR="008A670A" w:rsidRPr="00383B47" w:rsidRDefault="008A670A" w:rsidP="007A45BE">
            <w:pPr>
              <w:rPr>
                <w:rFonts w:ascii="Calibri" w:hAnsi="Calibri" w:cs="Calibri"/>
              </w:rPr>
            </w:pPr>
            <w:r w:rsidRPr="00383B47">
              <w:rPr>
                <w:rFonts w:ascii="Calibri" w:hAnsi="Calibri" w:cs="Calibri"/>
              </w:rPr>
              <w:t>2.2: Formulate balanced evidence-informed recommendations both verbally and in writing using appropriate reasoning, judgement and analytical skills</w:t>
            </w:r>
          </w:p>
          <w:p w14:paraId="1DD4D404" w14:textId="372D105D" w:rsidR="008A670A" w:rsidRPr="00383B47" w:rsidRDefault="008A670A" w:rsidP="007A45BE">
            <w:pPr>
              <w:rPr>
                <w:rFonts w:ascii="Calibri" w:hAnsi="Calibri" w:cs="Calibri"/>
              </w:rPr>
            </w:pPr>
            <w:r w:rsidRPr="00383B47">
              <w:rPr>
                <w:rFonts w:ascii="Calibri" w:hAnsi="Calibri" w:cs="Calibri"/>
              </w:rPr>
              <w:lastRenderedPageBreak/>
              <w:t>2.5 Define the approach to a structured review of research to inform policy and practice</w:t>
            </w:r>
          </w:p>
          <w:p w14:paraId="60F1B955" w14:textId="69A5D7AB" w:rsidR="007A45BE" w:rsidRPr="00383B47" w:rsidRDefault="008A670A" w:rsidP="007A45BE">
            <w:pPr>
              <w:rPr>
                <w:rFonts w:ascii="Calibri" w:hAnsi="Calibri" w:cs="Calibri"/>
              </w:rPr>
            </w:pPr>
            <w:r w:rsidRPr="00383B47">
              <w:rPr>
                <w:rFonts w:ascii="Calibri" w:hAnsi="Calibri" w:cs="Calibri"/>
              </w:rPr>
              <w:t>3.5 Write a strategy [action plan] to address a need for change to improve a public health or health care issue</w:t>
            </w:r>
          </w:p>
          <w:p w14:paraId="1A4FBAF4" w14:textId="66659A70" w:rsidR="008A670A" w:rsidRPr="00383B47" w:rsidRDefault="008A670A" w:rsidP="007A45BE">
            <w:pPr>
              <w:rPr>
                <w:rFonts w:ascii="Calibri" w:hAnsi="Calibri" w:cs="Calibri"/>
              </w:rPr>
            </w:pPr>
            <w:r w:rsidRPr="00383B47">
              <w:rPr>
                <w:rFonts w:ascii="Calibri" w:hAnsi="Calibri" w:cs="Calibri"/>
              </w:rPr>
              <w:t>4.1 Use a range of leadership styles effectively as appropriate for different settings and organisational cultures.</w:t>
            </w:r>
          </w:p>
          <w:p w14:paraId="62E2B7BE" w14:textId="28C7F86C" w:rsidR="008A670A" w:rsidRPr="00383B47" w:rsidRDefault="008A670A" w:rsidP="007A45BE">
            <w:pPr>
              <w:rPr>
                <w:rFonts w:ascii="Calibri" w:hAnsi="Calibri" w:cs="Calibri"/>
              </w:rPr>
            </w:pPr>
            <w:r w:rsidRPr="00383B47">
              <w:rPr>
                <w:rFonts w:ascii="Calibri" w:hAnsi="Calibri" w:cs="Calibri"/>
              </w:rPr>
              <w:t>4.2 Demonstrate appropriate presentation, communication and listening skills, as appropriate for the audience or individual. Communicate in clear written format and in presentations to a range of organisations and audiences.</w:t>
            </w:r>
          </w:p>
          <w:p w14:paraId="1A920640" w14:textId="3DA22FB7" w:rsidR="008A670A" w:rsidRPr="00383B47" w:rsidRDefault="008A670A" w:rsidP="007A45BE">
            <w:pPr>
              <w:rPr>
                <w:rFonts w:ascii="Calibri" w:hAnsi="Calibri" w:cs="Calibri"/>
              </w:rPr>
            </w:pPr>
            <w:r w:rsidRPr="00383B47">
              <w:rPr>
                <w:rFonts w:ascii="Calibri" w:hAnsi="Calibri" w:cs="Calibri"/>
              </w:rPr>
              <w:t>4.4 Design, lead and manage complex areas of work in multi-agency settings to a successful conclusion or suitable endpoint within available resources and timescale</w:t>
            </w:r>
          </w:p>
          <w:p w14:paraId="120D4BB0" w14:textId="4FB2F8C8" w:rsidR="008A670A" w:rsidRPr="00383B47" w:rsidRDefault="008A670A" w:rsidP="007A45BE">
            <w:pPr>
              <w:rPr>
                <w:rFonts w:ascii="Calibri" w:hAnsi="Calibri" w:cs="Calibri"/>
              </w:rPr>
            </w:pPr>
            <w:r w:rsidRPr="00383B47">
              <w:rPr>
                <w:rFonts w:ascii="Calibri" w:hAnsi="Calibri" w:cs="Calibri"/>
              </w:rPr>
              <w:t xml:space="preserve">4.10 Guide, support and develop staff and junior colleagues, receiving and giving constructive feedback and showing an understanding of the potential role of coaching and mentoring. </w:t>
            </w:r>
          </w:p>
          <w:p w14:paraId="1647D697" w14:textId="27FFC54E" w:rsidR="008A670A" w:rsidRPr="00383B47" w:rsidRDefault="008A670A" w:rsidP="007A45BE">
            <w:pPr>
              <w:rPr>
                <w:rFonts w:ascii="Calibri" w:hAnsi="Calibri" w:cs="Calibri"/>
              </w:rPr>
            </w:pPr>
            <w:r w:rsidRPr="00383B47">
              <w:rPr>
                <w:rFonts w:ascii="Calibri" w:hAnsi="Calibri" w:cs="Calibri"/>
              </w:rPr>
              <w:t>5.1 Influence or build healthy public policies across agencies, demonstrating an awareness of structural determinants to health, and different social, cultural, political and religious perspectives on health.</w:t>
            </w:r>
          </w:p>
          <w:p w14:paraId="1A411782" w14:textId="407B8185" w:rsidR="008A670A" w:rsidRPr="00383B47" w:rsidRDefault="008A670A" w:rsidP="007A45BE">
            <w:pPr>
              <w:rPr>
                <w:rFonts w:ascii="Calibri" w:hAnsi="Calibri" w:cs="Calibri"/>
              </w:rPr>
            </w:pPr>
            <w:r w:rsidRPr="00383B47">
              <w:rPr>
                <w:rFonts w:ascii="Calibri" w:hAnsi="Calibri" w:cs="Calibri"/>
              </w:rPr>
              <w:t>5.2 Be an advocate for public health principles and action to improve the health of the population or subgroup.</w:t>
            </w:r>
          </w:p>
          <w:p w14:paraId="345FCF04" w14:textId="5A4E9011" w:rsidR="007A45BE" w:rsidRPr="00383B47" w:rsidRDefault="00426561" w:rsidP="007A45BE">
            <w:pPr>
              <w:rPr>
                <w:rFonts w:ascii="Calibri" w:hAnsi="Calibri" w:cs="Calibri"/>
              </w:rPr>
            </w:pPr>
            <w:r w:rsidRPr="00383B47">
              <w:rPr>
                <w:rFonts w:ascii="Calibri" w:hAnsi="Calibri" w:cs="Calibri"/>
              </w:rPr>
              <w:t xml:space="preserve">All areas of </w:t>
            </w:r>
            <w:r w:rsidR="008A670A" w:rsidRPr="00383B47">
              <w:rPr>
                <w:rFonts w:ascii="Calibri" w:hAnsi="Calibri" w:cs="Calibri"/>
              </w:rPr>
              <w:t xml:space="preserve">KA10 </w:t>
            </w:r>
          </w:p>
          <w:p w14:paraId="38D48B88" w14:textId="77777777" w:rsidR="007A45BE" w:rsidRPr="00383B47" w:rsidRDefault="007A45BE" w:rsidP="007A45BE">
            <w:pPr>
              <w:rPr>
                <w:rFonts w:ascii="Calibri" w:hAnsi="Calibri" w:cs="Calibri"/>
              </w:rPr>
            </w:pPr>
          </w:p>
        </w:tc>
      </w:tr>
      <w:tr w:rsidR="007A45BE" w:rsidRPr="001A6332" w14:paraId="3CDC7403" w14:textId="77777777" w:rsidTr="00E70E7B">
        <w:trPr>
          <w:trHeight w:val="297"/>
        </w:trPr>
        <w:tc>
          <w:tcPr>
            <w:tcW w:w="4678" w:type="dxa"/>
            <w:shd w:val="clear" w:color="auto" w:fill="auto"/>
          </w:tcPr>
          <w:p w14:paraId="2425AC28" w14:textId="77777777" w:rsidR="007A45BE" w:rsidRPr="001A6332" w:rsidRDefault="007A45BE" w:rsidP="007A45BE">
            <w:pPr>
              <w:spacing w:after="0" w:line="240" w:lineRule="auto"/>
              <w:rPr>
                <w:rFonts w:ascii="Calibri" w:eastAsia="Times New Roman" w:hAnsi="Calibri" w:cs="Calibri"/>
                <w:b/>
                <w:bCs/>
              </w:rPr>
            </w:pPr>
            <w:r w:rsidRPr="001A6332">
              <w:rPr>
                <w:rFonts w:ascii="Calibri" w:eastAsia="Times New Roman" w:hAnsi="Calibri" w:cs="Calibri"/>
                <w:b/>
                <w:bCs/>
              </w:rPr>
              <w:lastRenderedPageBreak/>
              <w:t>Start and end date of project (project duration)</w:t>
            </w:r>
          </w:p>
        </w:tc>
        <w:tc>
          <w:tcPr>
            <w:tcW w:w="5103" w:type="dxa"/>
            <w:shd w:val="clear" w:color="auto" w:fill="auto"/>
          </w:tcPr>
          <w:p w14:paraId="68A97D10" w14:textId="511990BA" w:rsidR="001A6332" w:rsidRPr="00383B47" w:rsidRDefault="001A6332" w:rsidP="007A45BE">
            <w:pPr>
              <w:rPr>
                <w:rFonts w:ascii="Calibri" w:hAnsi="Calibri" w:cs="Calibri"/>
              </w:rPr>
            </w:pPr>
            <w:r w:rsidRPr="00383B47">
              <w:rPr>
                <w:rFonts w:ascii="Calibri" w:hAnsi="Calibri" w:cs="Calibri"/>
              </w:rPr>
              <w:t xml:space="preserve">The exact start and end dates can be </w:t>
            </w:r>
            <w:r w:rsidR="00B7585C" w:rsidRPr="00383B47">
              <w:rPr>
                <w:rFonts w:ascii="Calibri" w:hAnsi="Calibri" w:cs="Calibri"/>
              </w:rPr>
              <w:t>negotiated</w:t>
            </w:r>
            <w:r w:rsidRPr="00383B47">
              <w:rPr>
                <w:rFonts w:ascii="Calibri" w:hAnsi="Calibri" w:cs="Calibri"/>
              </w:rPr>
              <w:t xml:space="preserve"> with candidate registrars. </w:t>
            </w:r>
          </w:p>
          <w:p w14:paraId="544A2E3B" w14:textId="1869D905" w:rsidR="007A45BE" w:rsidRPr="00383B47" w:rsidRDefault="001A6332" w:rsidP="001A6332">
            <w:pPr>
              <w:rPr>
                <w:rFonts w:ascii="Calibri" w:hAnsi="Calibri" w:cs="Calibri"/>
              </w:rPr>
            </w:pPr>
            <w:r w:rsidRPr="00383B47">
              <w:rPr>
                <w:rFonts w:ascii="Calibri" w:hAnsi="Calibri" w:cs="Calibri"/>
              </w:rPr>
              <w:t xml:space="preserve">Ideally we are looking for someone to start immediately and work on the project for at least 9-12  months. </w:t>
            </w:r>
          </w:p>
        </w:tc>
      </w:tr>
      <w:tr w:rsidR="007A45BE" w:rsidRPr="001A6332" w14:paraId="4E893283" w14:textId="77777777" w:rsidTr="00E70E7B">
        <w:trPr>
          <w:trHeight w:val="379"/>
        </w:trPr>
        <w:tc>
          <w:tcPr>
            <w:tcW w:w="4678" w:type="dxa"/>
            <w:shd w:val="clear" w:color="auto" w:fill="auto"/>
          </w:tcPr>
          <w:p w14:paraId="705B641D" w14:textId="77777777" w:rsidR="007A45BE" w:rsidRPr="001A6332" w:rsidRDefault="007A45BE" w:rsidP="007A45BE">
            <w:pPr>
              <w:spacing w:after="0" w:line="240" w:lineRule="auto"/>
              <w:rPr>
                <w:rFonts w:ascii="Calibri" w:eastAsia="Times New Roman" w:hAnsi="Calibri" w:cs="Calibri"/>
                <w:b/>
                <w:bCs/>
              </w:rPr>
            </w:pPr>
            <w:r w:rsidRPr="001A6332">
              <w:rPr>
                <w:rFonts w:ascii="Calibri" w:eastAsia="Times New Roman" w:hAnsi="Calibri" w:cs="Calibri"/>
                <w:b/>
                <w:bCs/>
              </w:rPr>
              <w:t>Time requirement for the Registrar on the project (days per week)</w:t>
            </w:r>
          </w:p>
        </w:tc>
        <w:tc>
          <w:tcPr>
            <w:tcW w:w="5103" w:type="dxa"/>
            <w:shd w:val="clear" w:color="auto" w:fill="auto"/>
          </w:tcPr>
          <w:p w14:paraId="7D1CA23E" w14:textId="6D794E7C" w:rsidR="007A45BE" w:rsidRPr="00383B47" w:rsidRDefault="00DF7550" w:rsidP="007A45BE">
            <w:pPr>
              <w:rPr>
                <w:rFonts w:ascii="Calibri" w:hAnsi="Calibri" w:cs="Calibri"/>
              </w:rPr>
            </w:pPr>
            <w:r w:rsidRPr="00383B47">
              <w:rPr>
                <w:rFonts w:ascii="Calibri" w:hAnsi="Calibri" w:cs="Calibri"/>
              </w:rPr>
              <w:t>1 day per week</w:t>
            </w:r>
          </w:p>
        </w:tc>
      </w:tr>
      <w:tr w:rsidR="007A45BE" w:rsidRPr="001A6332" w14:paraId="4DFA526F" w14:textId="77777777" w:rsidTr="00E70E7B">
        <w:trPr>
          <w:trHeight w:val="353"/>
        </w:trPr>
        <w:tc>
          <w:tcPr>
            <w:tcW w:w="4678" w:type="dxa"/>
            <w:shd w:val="clear" w:color="auto" w:fill="auto"/>
          </w:tcPr>
          <w:p w14:paraId="0063AD86" w14:textId="77777777" w:rsidR="007A45BE" w:rsidRPr="001A6332" w:rsidRDefault="007A45BE" w:rsidP="007A45BE">
            <w:pPr>
              <w:spacing w:after="0" w:line="240" w:lineRule="auto"/>
              <w:rPr>
                <w:rFonts w:ascii="Calibri" w:eastAsia="Times New Roman" w:hAnsi="Calibri" w:cs="Calibri"/>
                <w:b/>
                <w:bCs/>
              </w:rPr>
            </w:pPr>
            <w:r w:rsidRPr="001A6332">
              <w:rPr>
                <w:rFonts w:ascii="Calibri" w:eastAsia="Times New Roman" w:hAnsi="Calibri" w:cs="Calibri"/>
                <w:b/>
                <w:bCs/>
              </w:rPr>
              <w:t xml:space="preserve">How many Registrar places are available on this project? </w:t>
            </w:r>
          </w:p>
        </w:tc>
        <w:tc>
          <w:tcPr>
            <w:tcW w:w="5103" w:type="dxa"/>
            <w:shd w:val="clear" w:color="auto" w:fill="auto"/>
          </w:tcPr>
          <w:p w14:paraId="0B04B0AB" w14:textId="6CE953E0" w:rsidR="007A45BE" w:rsidRPr="001A6332" w:rsidRDefault="004D3942" w:rsidP="007A45BE">
            <w:pPr>
              <w:rPr>
                <w:rFonts w:ascii="Calibri" w:hAnsi="Calibri" w:cs="Calibri"/>
              </w:rPr>
            </w:pPr>
            <w:r w:rsidRPr="001A6332">
              <w:rPr>
                <w:rFonts w:ascii="Calibri" w:hAnsi="Calibri" w:cs="Calibri"/>
              </w:rPr>
              <w:t>1</w:t>
            </w:r>
          </w:p>
        </w:tc>
      </w:tr>
      <w:tr w:rsidR="007A45BE" w:rsidRPr="001A6332" w14:paraId="7806A78D" w14:textId="77777777" w:rsidTr="00E70E7B">
        <w:trPr>
          <w:trHeight w:val="316"/>
        </w:trPr>
        <w:tc>
          <w:tcPr>
            <w:tcW w:w="4678" w:type="dxa"/>
            <w:shd w:val="clear" w:color="auto" w:fill="auto"/>
          </w:tcPr>
          <w:p w14:paraId="17394B07" w14:textId="77777777" w:rsidR="007A45BE" w:rsidRPr="001A6332" w:rsidRDefault="007A45BE" w:rsidP="007A45BE">
            <w:pPr>
              <w:spacing w:after="0" w:line="240" w:lineRule="auto"/>
              <w:rPr>
                <w:rFonts w:ascii="Calibri" w:eastAsia="Times New Roman" w:hAnsi="Calibri" w:cs="Calibri"/>
                <w:b/>
                <w:bCs/>
              </w:rPr>
            </w:pPr>
            <w:r w:rsidRPr="001A6332">
              <w:rPr>
                <w:rFonts w:ascii="Calibri" w:eastAsia="Times New Roman" w:hAnsi="Calibri" w:cs="Calibri"/>
                <w:b/>
                <w:bCs/>
              </w:rPr>
              <w:t>Location of Project Lead</w:t>
            </w:r>
          </w:p>
        </w:tc>
        <w:tc>
          <w:tcPr>
            <w:tcW w:w="5103" w:type="dxa"/>
            <w:shd w:val="clear" w:color="auto" w:fill="auto"/>
          </w:tcPr>
          <w:p w14:paraId="0C000684" w14:textId="5611A2D1" w:rsidR="007A45BE" w:rsidRPr="001A6332" w:rsidRDefault="004D3942" w:rsidP="007A45BE">
            <w:pPr>
              <w:spacing w:after="0" w:line="240" w:lineRule="auto"/>
              <w:rPr>
                <w:rFonts w:ascii="Calibri" w:hAnsi="Calibri" w:cs="Calibri"/>
                <w:lang w:val="en-US"/>
              </w:rPr>
            </w:pPr>
            <w:r w:rsidRPr="001A6332">
              <w:rPr>
                <w:rFonts w:ascii="Calibri" w:hAnsi="Calibri" w:cs="Calibri"/>
                <w:lang w:val="en-US"/>
              </w:rPr>
              <w:t>UK Health Security Agency Colindale</w:t>
            </w:r>
          </w:p>
        </w:tc>
      </w:tr>
      <w:tr w:rsidR="007A45BE" w:rsidRPr="001A6332" w14:paraId="5DE5858C" w14:textId="77777777" w:rsidTr="00E70E7B">
        <w:trPr>
          <w:trHeight w:val="444"/>
        </w:trPr>
        <w:tc>
          <w:tcPr>
            <w:tcW w:w="4678" w:type="dxa"/>
            <w:tcBorders>
              <w:bottom w:val="nil"/>
            </w:tcBorders>
            <w:shd w:val="clear" w:color="auto" w:fill="auto"/>
          </w:tcPr>
          <w:p w14:paraId="3256D5DE" w14:textId="77777777" w:rsidR="007A45BE" w:rsidRPr="001A6332" w:rsidRDefault="007A45BE" w:rsidP="007A45BE">
            <w:pPr>
              <w:spacing w:after="0" w:line="240" w:lineRule="auto"/>
              <w:rPr>
                <w:rFonts w:ascii="Calibri" w:eastAsia="Times New Roman" w:hAnsi="Calibri" w:cs="Calibri"/>
                <w:b/>
                <w:bCs/>
              </w:rPr>
            </w:pPr>
            <w:r w:rsidRPr="001A6332">
              <w:rPr>
                <w:rFonts w:ascii="Calibri" w:eastAsia="Times New Roman" w:hAnsi="Calibri" w:cs="Calibri"/>
                <w:b/>
                <w:bCs/>
              </w:rPr>
              <w:t>Details of the approved Project Supervisor (please include email)</w:t>
            </w:r>
          </w:p>
        </w:tc>
        <w:tc>
          <w:tcPr>
            <w:tcW w:w="5103" w:type="dxa"/>
            <w:tcBorders>
              <w:bottom w:val="nil"/>
            </w:tcBorders>
            <w:shd w:val="clear" w:color="auto" w:fill="auto"/>
          </w:tcPr>
          <w:p w14:paraId="462FD694" w14:textId="77777777" w:rsidR="007A45BE" w:rsidRPr="001A6332" w:rsidRDefault="009D6934" w:rsidP="007A45BE">
            <w:pPr>
              <w:rPr>
                <w:rFonts w:ascii="Calibri" w:hAnsi="Calibri" w:cs="Calibri"/>
                <w:lang w:val="en-US"/>
              </w:rPr>
            </w:pPr>
            <w:r w:rsidRPr="001A6332">
              <w:rPr>
                <w:rFonts w:ascii="Calibri" w:hAnsi="Calibri" w:cs="Calibri"/>
                <w:lang w:val="en-US"/>
              </w:rPr>
              <w:t>Colin Campbell</w:t>
            </w:r>
          </w:p>
          <w:p w14:paraId="4857730D" w14:textId="559C0FD2" w:rsidR="00DF7550" w:rsidRPr="001A6332" w:rsidDel="001F65E6" w:rsidRDefault="000912A7" w:rsidP="007A45BE">
            <w:pPr>
              <w:rPr>
                <w:rFonts w:ascii="Calibri" w:hAnsi="Calibri" w:cs="Calibri"/>
              </w:rPr>
            </w:pPr>
            <w:hyperlink r:id="rId11" w:history="1">
              <w:r w:rsidR="009D6934" w:rsidRPr="001A6332">
                <w:rPr>
                  <w:rStyle w:val="Hyperlink"/>
                  <w:rFonts w:ascii="Calibri" w:hAnsi="Calibri" w:cs="Calibri"/>
                </w:rPr>
                <w:t>Colin.NJ.Campbell@ukhsa.gov.uk</w:t>
              </w:r>
            </w:hyperlink>
          </w:p>
        </w:tc>
      </w:tr>
      <w:tr w:rsidR="007A45BE" w:rsidRPr="001A6332" w14:paraId="09A36543" w14:textId="77777777" w:rsidTr="00E70E7B">
        <w:trPr>
          <w:trHeight w:val="709"/>
        </w:trPr>
        <w:tc>
          <w:tcPr>
            <w:tcW w:w="4678" w:type="dxa"/>
            <w:shd w:val="clear" w:color="auto" w:fill="auto"/>
          </w:tcPr>
          <w:p w14:paraId="4941452B" w14:textId="77777777" w:rsidR="007A45BE" w:rsidRPr="00383B47" w:rsidRDefault="007A45BE" w:rsidP="007A45BE">
            <w:pPr>
              <w:spacing w:after="0" w:line="240" w:lineRule="auto"/>
              <w:rPr>
                <w:rFonts w:ascii="Calibri" w:eastAsia="Times New Roman" w:hAnsi="Calibri" w:cs="Calibri"/>
                <w:b/>
                <w:bCs/>
              </w:rPr>
            </w:pPr>
            <w:r w:rsidRPr="00383B47">
              <w:rPr>
                <w:rFonts w:ascii="Calibri" w:eastAsia="Times New Roman" w:hAnsi="Calibri" w:cs="Calibri"/>
                <w:b/>
                <w:bCs/>
              </w:rPr>
              <w:lastRenderedPageBreak/>
              <w:t>Will there be accommodation/travel costs associated with this project? If so who would be expected to cover this cost?</w:t>
            </w:r>
          </w:p>
        </w:tc>
        <w:tc>
          <w:tcPr>
            <w:tcW w:w="5103" w:type="dxa"/>
            <w:shd w:val="clear" w:color="auto" w:fill="auto"/>
          </w:tcPr>
          <w:p w14:paraId="7DE3077E" w14:textId="3F980141" w:rsidR="007A45BE" w:rsidRPr="00383B47" w:rsidRDefault="009D6934" w:rsidP="004D3942">
            <w:pPr>
              <w:rPr>
                <w:rFonts w:ascii="Calibri" w:hAnsi="Calibri" w:cs="Calibri"/>
              </w:rPr>
            </w:pPr>
            <w:r w:rsidRPr="00383B47">
              <w:rPr>
                <w:rFonts w:ascii="Calibri" w:hAnsi="Calibri" w:cs="Calibri"/>
              </w:rPr>
              <w:t>None anticipated. Any ad hoc travel required to project meetings will be covered by UKHSA.</w:t>
            </w:r>
          </w:p>
        </w:tc>
      </w:tr>
      <w:tr w:rsidR="007A45BE" w:rsidRPr="001A6332" w14:paraId="38768516" w14:textId="77777777" w:rsidTr="00E70E7B">
        <w:trPr>
          <w:trHeight w:val="520"/>
        </w:trPr>
        <w:tc>
          <w:tcPr>
            <w:tcW w:w="4678" w:type="dxa"/>
            <w:shd w:val="clear" w:color="auto" w:fill="auto"/>
          </w:tcPr>
          <w:p w14:paraId="5C7071D0" w14:textId="77777777" w:rsidR="007A45BE" w:rsidRPr="001A6332" w:rsidRDefault="007A45BE" w:rsidP="007A45BE">
            <w:pPr>
              <w:spacing w:after="0" w:line="240" w:lineRule="auto"/>
              <w:rPr>
                <w:rFonts w:ascii="Calibri" w:eastAsia="Times New Roman" w:hAnsi="Calibri" w:cs="Calibri"/>
                <w:b/>
                <w:bCs/>
              </w:rPr>
            </w:pPr>
            <w:r w:rsidRPr="001A6332">
              <w:rPr>
                <w:rFonts w:ascii="Calibri" w:eastAsia="Times New Roman" w:hAnsi="Calibri" w:cs="Calibri"/>
                <w:b/>
                <w:bCs/>
              </w:rPr>
              <w:t>Please describe how the project will work in practice.</w:t>
            </w:r>
          </w:p>
        </w:tc>
        <w:tc>
          <w:tcPr>
            <w:tcW w:w="5103" w:type="dxa"/>
            <w:shd w:val="clear" w:color="auto" w:fill="auto"/>
          </w:tcPr>
          <w:p w14:paraId="60CB146C" w14:textId="7AABDF02" w:rsidR="007A45BE" w:rsidRPr="001A6332" w:rsidRDefault="00426561" w:rsidP="007A45BE">
            <w:pPr>
              <w:rPr>
                <w:rFonts w:ascii="Calibri" w:hAnsi="Calibri" w:cs="Calibri"/>
              </w:rPr>
            </w:pPr>
            <w:r w:rsidRPr="001A6332">
              <w:rPr>
                <w:rFonts w:ascii="Calibri" w:hAnsi="Calibri" w:cs="Calibri"/>
              </w:rPr>
              <w:t xml:space="preserve">The registrar will work with the lead consultant on the project to develop and implement the workplans needed to deliver the project objectives. </w:t>
            </w:r>
          </w:p>
          <w:p w14:paraId="131C6BAB" w14:textId="17CF6EC3" w:rsidR="00426561" w:rsidRPr="001A6332" w:rsidRDefault="00426561" w:rsidP="007A45BE">
            <w:pPr>
              <w:rPr>
                <w:rFonts w:ascii="Calibri" w:hAnsi="Calibri" w:cs="Calibri"/>
              </w:rPr>
            </w:pPr>
            <w:r w:rsidRPr="001A6332">
              <w:rPr>
                <w:rFonts w:ascii="Calibri" w:hAnsi="Calibri" w:cs="Calibri"/>
              </w:rPr>
              <w:t xml:space="preserve">With support from the lead consultant, the registrar will lead on establishing effective working relationships with the relevant consortium leads to ensure learning from the project can be </w:t>
            </w:r>
            <w:r w:rsidR="001A6332" w:rsidRPr="001A6332">
              <w:rPr>
                <w:rFonts w:ascii="Calibri" w:hAnsi="Calibri" w:cs="Calibri"/>
              </w:rPr>
              <w:t xml:space="preserve">fed into the guideline, action framework and toolkit. </w:t>
            </w:r>
          </w:p>
          <w:p w14:paraId="27FDD2CF" w14:textId="23481489" w:rsidR="001A6332" w:rsidRPr="001A6332" w:rsidRDefault="001A6332" w:rsidP="007A45BE">
            <w:pPr>
              <w:rPr>
                <w:rFonts w:ascii="Calibri" w:hAnsi="Calibri" w:cs="Calibri"/>
              </w:rPr>
            </w:pPr>
            <w:r w:rsidRPr="001A6332">
              <w:rPr>
                <w:rFonts w:ascii="Calibri" w:hAnsi="Calibri" w:cs="Calibri"/>
              </w:rPr>
              <w:t xml:space="preserve">The project deliverables are due in 2026, but significant lead-in time will be needed to ensure these can be produced on time and that the outputs will be valuable to a wide range of audiences. </w:t>
            </w:r>
          </w:p>
          <w:p w14:paraId="69DB6799" w14:textId="53956A70" w:rsidR="007A45BE" w:rsidRPr="001A6332" w:rsidRDefault="00426561" w:rsidP="007A45BE">
            <w:pPr>
              <w:rPr>
                <w:rFonts w:ascii="Calibri" w:hAnsi="Calibri" w:cs="Calibri"/>
              </w:rPr>
            </w:pPr>
            <w:r w:rsidRPr="001A6332">
              <w:rPr>
                <w:rFonts w:ascii="Calibri" w:hAnsi="Calibri" w:cs="Calibri"/>
              </w:rPr>
              <w:t>The registrar will also work with the consultant to recruit a project officer</w:t>
            </w:r>
            <w:r w:rsidR="001A6332" w:rsidRPr="001A6332">
              <w:rPr>
                <w:rFonts w:ascii="Calibri" w:hAnsi="Calibri" w:cs="Calibri"/>
              </w:rPr>
              <w:t xml:space="preserve"> (project funding available from January 2025).</w:t>
            </w:r>
          </w:p>
          <w:p w14:paraId="24DBDCBD" w14:textId="77777777" w:rsidR="001A6332" w:rsidRPr="00383B47" w:rsidRDefault="001A6332" w:rsidP="001A6332">
            <w:pPr>
              <w:rPr>
                <w:rFonts w:ascii="Calibri" w:hAnsi="Calibri" w:cs="Calibri"/>
              </w:rPr>
            </w:pPr>
            <w:r w:rsidRPr="001A6332">
              <w:rPr>
                <w:rFonts w:ascii="Calibri" w:hAnsi="Calibri" w:cs="Calibri"/>
              </w:rPr>
              <w:t xml:space="preserve">The project </w:t>
            </w:r>
            <w:r w:rsidRPr="00383B47">
              <w:rPr>
                <w:rFonts w:ascii="Calibri" w:hAnsi="Calibri" w:cs="Calibri"/>
              </w:rPr>
              <w:t xml:space="preserve">would therefore suit someone who can commit for a relatively long period (e.g. 12 months) to establish the project and ensure continuity. </w:t>
            </w:r>
          </w:p>
          <w:p w14:paraId="212235CC" w14:textId="083D81A8" w:rsidR="001A6332" w:rsidRPr="001A6332" w:rsidRDefault="001A6332" w:rsidP="001A6332">
            <w:pPr>
              <w:rPr>
                <w:rFonts w:ascii="Calibri" w:hAnsi="Calibri" w:cs="Calibri"/>
              </w:rPr>
            </w:pPr>
            <w:r w:rsidRPr="00383B47">
              <w:rPr>
                <w:rFonts w:ascii="Calibri" w:hAnsi="Calibri" w:cs="Calibri"/>
              </w:rPr>
              <w:t>Depending on the registrar’s individual learning needs, the project could also offer the opportunity to understand more about the work of UK Health Security Agency Colindale.</w:t>
            </w:r>
          </w:p>
        </w:tc>
      </w:tr>
    </w:tbl>
    <w:p w14:paraId="35DC7CC0" w14:textId="77777777" w:rsidR="007A4227" w:rsidRPr="001A6332" w:rsidRDefault="007A4227" w:rsidP="007A45BE">
      <w:pPr>
        <w:spacing w:before="240" w:after="60" w:line="240" w:lineRule="auto"/>
        <w:jc w:val="center"/>
        <w:rPr>
          <w:rFonts w:ascii="Calibri" w:hAnsi="Calibri" w:cs="Calibri"/>
          <w:b/>
          <w:color w:val="1F4E79" w:themeColor="accent1" w:themeShade="80"/>
        </w:rPr>
      </w:pPr>
      <w:r w:rsidRPr="001A6332">
        <w:rPr>
          <w:rFonts w:ascii="Calibri" w:hAnsi="Calibri" w:cs="Calibri"/>
          <w:b/>
          <w:color w:val="1F4E79" w:themeColor="accent1" w:themeShade="80"/>
        </w:rPr>
        <w:t xml:space="preserve">Projects Scheme </w:t>
      </w:r>
      <w:r w:rsidR="007A45BE" w:rsidRPr="001A6332">
        <w:rPr>
          <w:rFonts w:ascii="Calibri" w:hAnsi="Calibri" w:cs="Calibri"/>
          <w:b/>
          <w:color w:val="1F4E79" w:themeColor="accent1" w:themeShade="80"/>
        </w:rPr>
        <w:t>a</w:t>
      </w:r>
      <w:r w:rsidRPr="001A6332">
        <w:rPr>
          <w:rFonts w:ascii="Calibri" w:hAnsi="Calibri" w:cs="Calibri"/>
          <w:b/>
          <w:color w:val="1F4E79" w:themeColor="accent1" w:themeShade="80"/>
        </w:rPr>
        <w:t>pplication checklist</w:t>
      </w:r>
    </w:p>
    <w:p w14:paraId="66AAB0D5" w14:textId="77777777" w:rsidR="001B17F5" w:rsidRPr="001A6332" w:rsidRDefault="007A45BE" w:rsidP="00F97870">
      <w:pPr>
        <w:rPr>
          <w:rFonts w:ascii="Calibri" w:hAnsi="Calibri" w:cs="Calibri"/>
        </w:rPr>
      </w:pPr>
      <w:r w:rsidRPr="001A6332">
        <w:rPr>
          <w:rFonts w:ascii="Calibri" w:hAnsi="Calibri" w:cs="Calibri"/>
        </w:rPr>
        <w:t>Th</w:t>
      </w:r>
      <w:r w:rsidR="007A4227" w:rsidRPr="001A6332">
        <w:rPr>
          <w:rFonts w:ascii="Calibri" w:hAnsi="Calibri" w:cs="Calibri"/>
        </w:rPr>
        <w:t>is is</w:t>
      </w:r>
      <w:r w:rsidRPr="001A6332">
        <w:rPr>
          <w:rFonts w:ascii="Calibri" w:hAnsi="Calibri" w:cs="Calibri"/>
        </w:rPr>
        <w:t xml:space="preserve"> only</w:t>
      </w:r>
      <w:r w:rsidR="007A4227" w:rsidRPr="001A6332">
        <w:rPr>
          <w:rFonts w:ascii="Calibri" w:hAnsi="Calibri" w:cs="Calibri"/>
        </w:rPr>
        <w:t xml:space="preserve"> a guide and other criteria may be used for specific </w:t>
      </w:r>
      <w:r w:rsidRPr="001A6332">
        <w:rPr>
          <w:rFonts w:ascii="Calibri" w:hAnsi="Calibri" w:cs="Calibri"/>
        </w:rPr>
        <w:t>projects or training locations</w:t>
      </w:r>
      <w:r w:rsidR="001B17F5" w:rsidRPr="001A6332">
        <w:rPr>
          <w:rFonts w:ascii="Calibri" w:hAnsi="Calibri" w:cs="Calibri"/>
        </w:rPr>
        <w:t xml:space="preserve">. </w:t>
      </w:r>
      <w:r w:rsidR="007A4227" w:rsidRPr="001A6332">
        <w:rPr>
          <w:rFonts w:ascii="Calibri" w:hAnsi="Calibri" w:cs="Calibri"/>
        </w:rPr>
        <w:t>Ple</w:t>
      </w:r>
      <w:r w:rsidR="00913DE6" w:rsidRPr="001A6332">
        <w:rPr>
          <w:rFonts w:ascii="Calibri" w:hAnsi="Calibri" w:cs="Calibri"/>
        </w:rPr>
        <w:t>as</w:t>
      </w:r>
      <w:r w:rsidR="007A4227" w:rsidRPr="001A6332">
        <w:rPr>
          <w:rFonts w:ascii="Calibri" w:hAnsi="Calibri" w:cs="Calibri"/>
        </w:rPr>
        <w:t xml:space="preserve">e record if you think you have met the following criteria and if not </w:t>
      </w:r>
      <w:r w:rsidR="00A13117" w:rsidRPr="001A6332">
        <w:rPr>
          <w:rFonts w:ascii="Calibri" w:hAnsi="Calibri" w:cs="Calibri"/>
        </w:rPr>
        <w:t>please</w:t>
      </w:r>
      <w:r w:rsidR="007A4227" w:rsidRPr="001A6332">
        <w:rPr>
          <w:rFonts w:ascii="Calibri" w:hAnsi="Calibri" w:cs="Calibri"/>
        </w:rPr>
        <w:t xml:space="preserve"> provide details about why the criteria will not be met.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431"/>
        <w:gridCol w:w="1350"/>
      </w:tblGrid>
      <w:tr w:rsidR="007A4227" w:rsidRPr="001A6332" w14:paraId="15E37BBF" w14:textId="77777777" w:rsidTr="00E70E7B">
        <w:tc>
          <w:tcPr>
            <w:tcW w:w="8431" w:type="dxa"/>
            <w:shd w:val="clear" w:color="auto" w:fill="auto"/>
            <w:vAlign w:val="center"/>
          </w:tcPr>
          <w:p w14:paraId="3D4EC87A" w14:textId="77777777" w:rsidR="007A4227" w:rsidRPr="001A6332" w:rsidRDefault="007A4227" w:rsidP="00D00C61">
            <w:pPr>
              <w:spacing w:after="0" w:line="240" w:lineRule="auto"/>
              <w:ind w:left="34"/>
              <w:rPr>
                <w:rFonts w:ascii="Calibri" w:eastAsia="Times New Roman" w:hAnsi="Calibri" w:cs="Calibri"/>
                <w:b/>
                <w:bCs/>
              </w:rPr>
            </w:pPr>
            <w:r w:rsidRPr="001A6332">
              <w:rPr>
                <w:rFonts w:ascii="Calibri" w:eastAsia="Times New Roman" w:hAnsi="Calibri" w:cs="Calibri"/>
                <w:b/>
                <w:bCs/>
              </w:rPr>
              <w:t xml:space="preserve">The Registrar </w:t>
            </w:r>
            <w:r w:rsidR="00913DE6" w:rsidRPr="001A6332">
              <w:rPr>
                <w:rFonts w:ascii="Calibri" w:eastAsia="Times New Roman" w:hAnsi="Calibri" w:cs="Calibri"/>
                <w:b/>
                <w:bCs/>
              </w:rPr>
              <w:t>has</w:t>
            </w:r>
            <w:r w:rsidRPr="001A6332">
              <w:rPr>
                <w:rFonts w:ascii="Calibri" w:eastAsia="Times New Roman" w:hAnsi="Calibri" w:cs="Calibri"/>
                <w:b/>
                <w:bCs/>
              </w:rPr>
              <w:t xml:space="preserve"> completed the </w:t>
            </w:r>
            <w:r w:rsidR="007A45BE" w:rsidRPr="001A6332">
              <w:rPr>
                <w:rFonts w:ascii="Calibri" w:eastAsia="Times New Roman" w:hAnsi="Calibri" w:cs="Calibri"/>
                <w:b/>
                <w:bCs/>
              </w:rPr>
              <w:t>MFPH</w:t>
            </w:r>
            <w:r w:rsidRPr="001A6332">
              <w:rPr>
                <w:rFonts w:ascii="Calibri" w:eastAsia="Times New Roman" w:hAnsi="Calibri" w:cs="Calibri"/>
                <w:b/>
                <w:bCs/>
              </w:rPr>
              <w:t xml:space="preserve"> exam or h</w:t>
            </w:r>
            <w:r w:rsidR="00913DE6" w:rsidRPr="001A6332">
              <w:rPr>
                <w:rFonts w:ascii="Calibri" w:eastAsia="Times New Roman" w:hAnsi="Calibri" w:cs="Calibri"/>
                <w:b/>
                <w:bCs/>
              </w:rPr>
              <w:t>as</w:t>
            </w:r>
            <w:r w:rsidRPr="001A6332">
              <w:rPr>
                <w:rFonts w:ascii="Calibri" w:eastAsia="Times New Roman" w:hAnsi="Calibri" w:cs="Calibri"/>
                <w:b/>
                <w:bCs/>
              </w:rPr>
              <w:t xml:space="preserve"> an appropriate level of experience</w:t>
            </w:r>
          </w:p>
        </w:tc>
        <w:tc>
          <w:tcPr>
            <w:tcW w:w="1350" w:type="dxa"/>
            <w:shd w:val="clear" w:color="auto" w:fill="auto"/>
            <w:vAlign w:val="center"/>
          </w:tcPr>
          <w:p w14:paraId="126DB5C8" w14:textId="77777777" w:rsidR="007A4227" w:rsidRPr="001A6332" w:rsidRDefault="00D00C61" w:rsidP="00D00C61">
            <w:pPr>
              <w:spacing w:after="0" w:line="240" w:lineRule="auto"/>
              <w:jc w:val="center"/>
              <w:rPr>
                <w:rFonts w:ascii="Calibri" w:eastAsia="Times New Roman" w:hAnsi="Calibri" w:cs="Calibri"/>
                <w:b/>
                <w:bCs/>
              </w:rPr>
            </w:pPr>
            <w:r w:rsidRPr="001A6332">
              <w:rPr>
                <w:rFonts w:ascii="Calibri" w:eastAsia="Times New Roman" w:hAnsi="Calibri" w:cs="Calibri"/>
                <w:b/>
                <w:bCs/>
              </w:rPr>
              <w:t>YES</w:t>
            </w:r>
            <w:r w:rsidR="00E70E7B" w:rsidRPr="001A6332">
              <w:rPr>
                <w:rFonts w:ascii="Calibri" w:eastAsia="Times New Roman" w:hAnsi="Calibri" w:cs="Calibri"/>
                <w:b/>
                <w:bCs/>
              </w:rPr>
              <w:t xml:space="preserve"> </w:t>
            </w:r>
            <w:r w:rsidRPr="001A6332">
              <w:rPr>
                <w:rFonts w:ascii="Calibri" w:eastAsia="Times New Roman" w:hAnsi="Calibri" w:cs="Calibri"/>
                <w:b/>
                <w:bCs/>
              </w:rPr>
              <w:t>/</w:t>
            </w:r>
            <w:r w:rsidR="00E70E7B" w:rsidRPr="001A6332">
              <w:rPr>
                <w:rFonts w:ascii="Calibri" w:eastAsia="Times New Roman" w:hAnsi="Calibri" w:cs="Calibri"/>
                <w:b/>
                <w:bCs/>
              </w:rPr>
              <w:t xml:space="preserve"> </w:t>
            </w:r>
            <w:r w:rsidRPr="001A6332">
              <w:rPr>
                <w:rFonts w:ascii="Calibri" w:eastAsia="Times New Roman" w:hAnsi="Calibri" w:cs="Calibri"/>
                <w:b/>
                <w:bCs/>
              </w:rPr>
              <w:t>NO</w:t>
            </w:r>
          </w:p>
        </w:tc>
      </w:tr>
      <w:tr w:rsidR="00D00C61" w:rsidRPr="001A6332" w14:paraId="7F0804CD" w14:textId="77777777" w:rsidTr="00E70E7B">
        <w:tc>
          <w:tcPr>
            <w:tcW w:w="8431" w:type="dxa"/>
            <w:shd w:val="clear" w:color="auto" w:fill="auto"/>
            <w:vAlign w:val="center"/>
          </w:tcPr>
          <w:p w14:paraId="530F09CE" w14:textId="77777777" w:rsidR="00D00C61" w:rsidRPr="001A6332" w:rsidRDefault="00D00C61" w:rsidP="00D00C61">
            <w:pPr>
              <w:spacing w:after="0" w:line="240" w:lineRule="auto"/>
              <w:ind w:left="34"/>
              <w:rPr>
                <w:rFonts w:ascii="Calibri" w:eastAsia="Times New Roman" w:hAnsi="Calibri" w:cs="Calibri"/>
                <w:b/>
                <w:bCs/>
              </w:rPr>
            </w:pPr>
            <w:r w:rsidRPr="001A6332">
              <w:rPr>
                <w:rFonts w:ascii="Calibri" w:eastAsia="Times New Roman" w:hAnsi="Calibri" w:cs="Calibri"/>
                <w:b/>
                <w:bCs/>
              </w:rPr>
              <w:t>The Registrar has a named Project Supervisor for the duration of the project</w:t>
            </w:r>
          </w:p>
        </w:tc>
        <w:tc>
          <w:tcPr>
            <w:tcW w:w="1350" w:type="dxa"/>
            <w:shd w:val="clear" w:color="auto" w:fill="auto"/>
            <w:vAlign w:val="center"/>
          </w:tcPr>
          <w:p w14:paraId="02F7FF41" w14:textId="77777777" w:rsidR="00D00C61" w:rsidRPr="001A6332" w:rsidRDefault="00D00C61" w:rsidP="00D00C61">
            <w:pPr>
              <w:spacing w:after="0" w:line="240" w:lineRule="auto"/>
              <w:jc w:val="center"/>
              <w:rPr>
                <w:rFonts w:ascii="Calibri" w:eastAsia="Times New Roman" w:hAnsi="Calibri" w:cs="Calibri"/>
                <w:b/>
                <w:bCs/>
              </w:rPr>
            </w:pPr>
            <w:r w:rsidRPr="001A6332">
              <w:rPr>
                <w:rFonts w:ascii="Calibri" w:eastAsia="Times New Roman" w:hAnsi="Calibri" w:cs="Calibri"/>
                <w:b/>
                <w:bCs/>
              </w:rPr>
              <w:t>YES</w:t>
            </w:r>
            <w:r w:rsidR="00E70E7B" w:rsidRPr="001A6332">
              <w:rPr>
                <w:rFonts w:ascii="Calibri" w:eastAsia="Times New Roman" w:hAnsi="Calibri" w:cs="Calibri"/>
                <w:b/>
                <w:bCs/>
              </w:rPr>
              <w:t xml:space="preserve"> </w:t>
            </w:r>
            <w:r w:rsidRPr="001A6332">
              <w:rPr>
                <w:rFonts w:ascii="Calibri" w:eastAsia="Times New Roman" w:hAnsi="Calibri" w:cs="Calibri"/>
                <w:b/>
                <w:bCs/>
              </w:rPr>
              <w:t>/</w:t>
            </w:r>
            <w:r w:rsidR="00E70E7B" w:rsidRPr="001A6332">
              <w:rPr>
                <w:rFonts w:ascii="Calibri" w:eastAsia="Times New Roman" w:hAnsi="Calibri" w:cs="Calibri"/>
                <w:b/>
                <w:bCs/>
              </w:rPr>
              <w:t xml:space="preserve"> </w:t>
            </w:r>
            <w:r w:rsidRPr="001A6332">
              <w:rPr>
                <w:rFonts w:ascii="Calibri" w:eastAsia="Times New Roman" w:hAnsi="Calibri" w:cs="Calibri"/>
                <w:b/>
                <w:bCs/>
              </w:rPr>
              <w:t>NO</w:t>
            </w:r>
          </w:p>
        </w:tc>
      </w:tr>
      <w:tr w:rsidR="00D00C61" w:rsidRPr="001A6332" w14:paraId="26A206EE" w14:textId="77777777" w:rsidTr="00E70E7B">
        <w:trPr>
          <w:trHeight w:val="325"/>
        </w:trPr>
        <w:tc>
          <w:tcPr>
            <w:tcW w:w="8431" w:type="dxa"/>
            <w:shd w:val="clear" w:color="auto" w:fill="auto"/>
            <w:vAlign w:val="center"/>
          </w:tcPr>
          <w:p w14:paraId="71AD2269" w14:textId="77777777" w:rsidR="00D00C61" w:rsidRPr="001A6332" w:rsidRDefault="00D00C61" w:rsidP="00D00C61">
            <w:pPr>
              <w:spacing w:after="0" w:line="240" w:lineRule="auto"/>
              <w:ind w:left="34"/>
              <w:rPr>
                <w:rFonts w:ascii="Calibri" w:eastAsia="Times New Roman" w:hAnsi="Calibri" w:cs="Calibri"/>
                <w:b/>
                <w:bCs/>
              </w:rPr>
            </w:pPr>
            <w:r w:rsidRPr="001A6332">
              <w:rPr>
                <w:rFonts w:ascii="Calibri" w:eastAsia="Times New Roman" w:hAnsi="Calibri" w:cs="Calibri"/>
                <w:b/>
                <w:bCs/>
              </w:rPr>
              <w:t>The TPD for the Registrar has seen and approved the project</w:t>
            </w:r>
          </w:p>
        </w:tc>
        <w:tc>
          <w:tcPr>
            <w:tcW w:w="1350" w:type="dxa"/>
            <w:shd w:val="clear" w:color="auto" w:fill="auto"/>
            <w:vAlign w:val="center"/>
          </w:tcPr>
          <w:p w14:paraId="1A0E0351" w14:textId="77777777" w:rsidR="00D00C61" w:rsidRPr="001A6332" w:rsidRDefault="00D00C61" w:rsidP="00D00C61">
            <w:pPr>
              <w:spacing w:after="0" w:line="240" w:lineRule="auto"/>
              <w:jc w:val="center"/>
              <w:rPr>
                <w:rFonts w:ascii="Calibri" w:eastAsia="Times New Roman" w:hAnsi="Calibri" w:cs="Calibri"/>
                <w:b/>
                <w:bCs/>
              </w:rPr>
            </w:pPr>
            <w:r w:rsidRPr="001A6332">
              <w:rPr>
                <w:rFonts w:ascii="Calibri" w:eastAsia="Times New Roman" w:hAnsi="Calibri" w:cs="Calibri"/>
                <w:b/>
                <w:bCs/>
              </w:rPr>
              <w:t>YES</w:t>
            </w:r>
            <w:r w:rsidR="00E70E7B" w:rsidRPr="001A6332">
              <w:rPr>
                <w:rFonts w:ascii="Calibri" w:eastAsia="Times New Roman" w:hAnsi="Calibri" w:cs="Calibri"/>
                <w:b/>
                <w:bCs/>
              </w:rPr>
              <w:t xml:space="preserve"> </w:t>
            </w:r>
            <w:r w:rsidRPr="001A6332">
              <w:rPr>
                <w:rFonts w:ascii="Calibri" w:eastAsia="Times New Roman" w:hAnsi="Calibri" w:cs="Calibri"/>
                <w:b/>
                <w:bCs/>
              </w:rPr>
              <w:t>/</w:t>
            </w:r>
            <w:r w:rsidR="00E70E7B" w:rsidRPr="001A6332">
              <w:rPr>
                <w:rFonts w:ascii="Calibri" w:eastAsia="Times New Roman" w:hAnsi="Calibri" w:cs="Calibri"/>
                <w:b/>
                <w:bCs/>
              </w:rPr>
              <w:t xml:space="preserve"> </w:t>
            </w:r>
            <w:r w:rsidRPr="001A6332">
              <w:rPr>
                <w:rFonts w:ascii="Calibri" w:eastAsia="Times New Roman" w:hAnsi="Calibri" w:cs="Calibri"/>
                <w:b/>
                <w:bCs/>
              </w:rPr>
              <w:t>NO</w:t>
            </w:r>
          </w:p>
        </w:tc>
      </w:tr>
      <w:tr w:rsidR="00D00C61" w:rsidRPr="001A6332" w14:paraId="5028FCD6" w14:textId="77777777" w:rsidTr="00E70E7B">
        <w:trPr>
          <w:trHeight w:val="557"/>
        </w:trPr>
        <w:tc>
          <w:tcPr>
            <w:tcW w:w="8431" w:type="dxa"/>
            <w:shd w:val="clear" w:color="auto" w:fill="auto"/>
            <w:vAlign w:val="center"/>
          </w:tcPr>
          <w:p w14:paraId="30F09D65" w14:textId="77777777" w:rsidR="00D00C61" w:rsidRPr="001A6332" w:rsidRDefault="00D00C61" w:rsidP="00D00C61">
            <w:pPr>
              <w:spacing w:after="0" w:line="240" w:lineRule="auto"/>
              <w:ind w:left="34"/>
              <w:rPr>
                <w:rFonts w:ascii="Calibri" w:eastAsia="Times New Roman" w:hAnsi="Calibri" w:cs="Calibri"/>
                <w:b/>
                <w:bCs/>
              </w:rPr>
            </w:pPr>
            <w:r w:rsidRPr="001A6332">
              <w:rPr>
                <w:rFonts w:ascii="Calibri" w:eastAsia="Times New Roman" w:hAnsi="Calibri" w:cs="Calibri"/>
                <w:b/>
                <w:bCs/>
              </w:rPr>
              <w:t>The Registrar’s Educational Supervisor has seen the project and agrees that it meets the Registrar’s training needs</w:t>
            </w:r>
          </w:p>
        </w:tc>
        <w:tc>
          <w:tcPr>
            <w:tcW w:w="1350" w:type="dxa"/>
            <w:shd w:val="clear" w:color="auto" w:fill="auto"/>
            <w:vAlign w:val="center"/>
          </w:tcPr>
          <w:p w14:paraId="19D309BB" w14:textId="77777777" w:rsidR="00D00C61" w:rsidRPr="001A6332" w:rsidRDefault="00D00C61" w:rsidP="00D00C61">
            <w:pPr>
              <w:spacing w:after="0" w:line="240" w:lineRule="auto"/>
              <w:jc w:val="center"/>
              <w:rPr>
                <w:rFonts w:ascii="Calibri" w:eastAsia="Times New Roman" w:hAnsi="Calibri" w:cs="Calibri"/>
                <w:b/>
                <w:bCs/>
              </w:rPr>
            </w:pPr>
            <w:r w:rsidRPr="001A6332">
              <w:rPr>
                <w:rFonts w:ascii="Calibri" w:eastAsia="Times New Roman" w:hAnsi="Calibri" w:cs="Calibri"/>
                <w:b/>
                <w:bCs/>
              </w:rPr>
              <w:t>YES</w:t>
            </w:r>
            <w:r w:rsidR="00E70E7B" w:rsidRPr="001A6332">
              <w:rPr>
                <w:rFonts w:ascii="Calibri" w:eastAsia="Times New Roman" w:hAnsi="Calibri" w:cs="Calibri"/>
                <w:b/>
                <w:bCs/>
              </w:rPr>
              <w:t xml:space="preserve"> </w:t>
            </w:r>
            <w:r w:rsidRPr="001A6332">
              <w:rPr>
                <w:rFonts w:ascii="Calibri" w:eastAsia="Times New Roman" w:hAnsi="Calibri" w:cs="Calibri"/>
                <w:b/>
                <w:bCs/>
              </w:rPr>
              <w:t>/</w:t>
            </w:r>
            <w:r w:rsidR="00E70E7B" w:rsidRPr="001A6332">
              <w:rPr>
                <w:rFonts w:ascii="Calibri" w:eastAsia="Times New Roman" w:hAnsi="Calibri" w:cs="Calibri"/>
                <w:b/>
                <w:bCs/>
              </w:rPr>
              <w:t xml:space="preserve"> </w:t>
            </w:r>
            <w:r w:rsidRPr="001A6332">
              <w:rPr>
                <w:rFonts w:ascii="Calibri" w:eastAsia="Times New Roman" w:hAnsi="Calibri" w:cs="Calibri"/>
                <w:b/>
                <w:bCs/>
              </w:rPr>
              <w:t>NO</w:t>
            </w:r>
          </w:p>
        </w:tc>
      </w:tr>
      <w:tr w:rsidR="00D00C61" w:rsidRPr="001A6332" w14:paraId="4504A765" w14:textId="77777777" w:rsidTr="00E70E7B">
        <w:trPr>
          <w:trHeight w:val="546"/>
        </w:trPr>
        <w:tc>
          <w:tcPr>
            <w:tcW w:w="8431" w:type="dxa"/>
            <w:shd w:val="clear" w:color="auto" w:fill="auto"/>
            <w:vAlign w:val="center"/>
          </w:tcPr>
          <w:p w14:paraId="4F787688" w14:textId="77777777" w:rsidR="00D00C61" w:rsidRPr="001A6332" w:rsidRDefault="00D00C61" w:rsidP="00D00C61">
            <w:pPr>
              <w:spacing w:after="0" w:line="240" w:lineRule="auto"/>
              <w:ind w:left="34"/>
              <w:rPr>
                <w:rFonts w:ascii="Calibri" w:eastAsia="Times New Roman" w:hAnsi="Calibri" w:cs="Calibri"/>
                <w:b/>
                <w:bCs/>
              </w:rPr>
            </w:pPr>
            <w:r w:rsidRPr="001A6332">
              <w:rPr>
                <w:rFonts w:ascii="Calibri" w:eastAsia="Times New Roman" w:hAnsi="Calibri" w:cs="Calibri"/>
                <w:b/>
                <w:bCs/>
              </w:rPr>
              <w:t>There is clarity on the process for the Project Supervisor and Educational Supervisor to communicate about the Registrar’s progress</w:t>
            </w:r>
          </w:p>
        </w:tc>
        <w:tc>
          <w:tcPr>
            <w:tcW w:w="1350" w:type="dxa"/>
            <w:shd w:val="clear" w:color="auto" w:fill="auto"/>
            <w:vAlign w:val="center"/>
          </w:tcPr>
          <w:p w14:paraId="5B68229C" w14:textId="77777777" w:rsidR="00D00C61" w:rsidRPr="001A6332" w:rsidRDefault="00D00C61" w:rsidP="00D00C61">
            <w:pPr>
              <w:spacing w:after="0" w:line="240" w:lineRule="auto"/>
              <w:jc w:val="center"/>
              <w:rPr>
                <w:rFonts w:ascii="Calibri" w:eastAsia="Times New Roman" w:hAnsi="Calibri" w:cs="Calibri"/>
                <w:b/>
                <w:bCs/>
              </w:rPr>
            </w:pPr>
            <w:r w:rsidRPr="001A6332">
              <w:rPr>
                <w:rFonts w:ascii="Calibri" w:eastAsia="Times New Roman" w:hAnsi="Calibri" w:cs="Calibri"/>
                <w:b/>
                <w:bCs/>
              </w:rPr>
              <w:t>YES</w:t>
            </w:r>
            <w:r w:rsidR="00E70E7B" w:rsidRPr="001A6332">
              <w:rPr>
                <w:rFonts w:ascii="Calibri" w:eastAsia="Times New Roman" w:hAnsi="Calibri" w:cs="Calibri"/>
                <w:b/>
                <w:bCs/>
              </w:rPr>
              <w:t xml:space="preserve"> </w:t>
            </w:r>
            <w:r w:rsidRPr="001A6332">
              <w:rPr>
                <w:rFonts w:ascii="Calibri" w:eastAsia="Times New Roman" w:hAnsi="Calibri" w:cs="Calibri"/>
                <w:b/>
                <w:bCs/>
              </w:rPr>
              <w:t>/</w:t>
            </w:r>
            <w:r w:rsidR="00E70E7B" w:rsidRPr="001A6332">
              <w:rPr>
                <w:rFonts w:ascii="Calibri" w:eastAsia="Times New Roman" w:hAnsi="Calibri" w:cs="Calibri"/>
                <w:b/>
                <w:bCs/>
              </w:rPr>
              <w:t xml:space="preserve"> </w:t>
            </w:r>
            <w:r w:rsidRPr="001A6332">
              <w:rPr>
                <w:rFonts w:ascii="Calibri" w:eastAsia="Times New Roman" w:hAnsi="Calibri" w:cs="Calibri"/>
                <w:b/>
                <w:bCs/>
              </w:rPr>
              <w:t>NO</w:t>
            </w:r>
          </w:p>
        </w:tc>
      </w:tr>
      <w:tr w:rsidR="00D00C61" w:rsidRPr="001A6332" w14:paraId="0E626D42" w14:textId="77777777" w:rsidTr="00E70E7B">
        <w:trPr>
          <w:trHeight w:val="271"/>
        </w:trPr>
        <w:tc>
          <w:tcPr>
            <w:tcW w:w="8431" w:type="dxa"/>
            <w:shd w:val="clear" w:color="auto" w:fill="auto"/>
            <w:vAlign w:val="center"/>
          </w:tcPr>
          <w:p w14:paraId="5E9696AC" w14:textId="77777777" w:rsidR="00D00C61" w:rsidRPr="001A6332" w:rsidRDefault="00D00C61" w:rsidP="00D00C61">
            <w:pPr>
              <w:spacing w:after="0" w:line="240" w:lineRule="auto"/>
              <w:ind w:left="34"/>
              <w:rPr>
                <w:rFonts w:ascii="Calibri" w:eastAsia="Times New Roman" w:hAnsi="Calibri" w:cs="Calibri"/>
                <w:b/>
                <w:bCs/>
              </w:rPr>
            </w:pPr>
            <w:r w:rsidRPr="001A6332">
              <w:rPr>
                <w:rFonts w:ascii="Calibri" w:eastAsia="Times New Roman" w:hAnsi="Calibri" w:cs="Calibri"/>
                <w:b/>
                <w:bCs/>
              </w:rPr>
              <w:t>The project brief clearly describes the Learning Outcomes and competencies expected</w:t>
            </w:r>
          </w:p>
        </w:tc>
        <w:tc>
          <w:tcPr>
            <w:tcW w:w="1350" w:type="dxa"/>
            <w:shd w:val="clear" w:color="auto" w:fill="auto"/>
            <w:vAlign w:val="center"/>
          </w:tcPr>
          <w:p w14:paraId="521F1B2D" w14:textId="77777777" w:rsidR="00D00C61" w:rsidRPr="001A6332" w:rsidRDefault="00D00C61" w:rsidP="00D00C61">
            <w:pPr>
              <w:spacing w:after="0" w:line="240" w:lineRule="auto"/>
              <w:jc w:val="center"/>
              <w:rPr>
                <w:rFonts w:ascii="Calibri" w:eastAsia="Times New Roman" w:hAnsi="Calibri" w:cs="Calibri"/>
                <w:b/>
                <w:bCs/>
              </w:rPr>
            </w:pPr>
            <w:r w:rsidRPr="001A6332">
              <w:rPr>
                <w:rFonts w:ascii="Calibri" w:eastAsia="Times New Roman" w:hAnsi="Calibri" w:cs="Calibri"/>
                <w:b/>
                <w:bCs/>
              </w:rPr>
              <w:t>YES</w:t>
            </w:r>
            <w:r w:rsidR="00E70E7B" w:rsidRPr="001A6332">
              <w:rPr>
                <w:rFonts w:ascii="Calibri" w:eastAsia="Times New Roman" w:hAnsi="Calibri" w:cs="Calibri"/>
                <w:b/>
                <w:bCs/>
              </w:rPr>
              <w:t xml:space="preserve"> </w:t>
            </w:r>
            <w:r w:rsidRPr="001A6332">
              <w:rPr>
                <w:rFonts w:ascii="Calibri" w:eastAsia="Times New Roman" w:hAnsi="Calibri" w:cs="Calibri"/>
                <w:b/>
                <w:bCs/>
              </w:rPr>
              <w:t>/</w:t>
            </w:r>
            <w:r w:rsidR="00E70E7B" w:rsidRPr="001A6332">
              <w:rPr>
                <w:rFonts w:ascii="Calibri" w:eastAsia="Times New Roman" w:hAnsi="Calibri" w:cs="Calibri"/>
                <w:b/>
                <w:bCs/>
              </w:rPr>
              <w:t xml:space="preserve"> </w:t>
            </w:r>
            <w:r w:rsidRPr="001A6332">
              <w:rPr>
                <w:rFonts w:ascii="Calibri" w:eastAsia="Times New Roman" w:hAnsi="Calibri" w:cs="Calibri"/>
                <w:b/>
                <w:bCs/>
              </w:rPr>
              <w:t>NO</w:t>
            </w:r>
          </w:p>
        </w:tc>
      </w:tr>
    </w:tbl>
    <w:p w14:paraId="710643A2" w14:textId="77777777" w:rsidR="00F465D4" w:rsidRPr="001A6332" w:rsidRDefault="00F465D4" w:rsidP="005F65D5">
      <w:pPr>
        <w:rPr>
          <w:rFonts w:ascii="Calibri" w:hAnsi="Calibri" w:cs="Calibri"/>
        </w:rPr>
      </w:pPr>
    </w:p>
    <w:sectPr w:rsidR="00F465D4" w:rsidRPr="001A6332" w:rsidSect="00D40CC4">
      <w:headerReference w:type="first" r:id="rId12"/>
      <w:pgSz w:w="11906" w:h="16838"/>
      <w:pgMar w:top="993" w:right="1080" w:bottom="851" w:left="1080"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88D9" w14:textId="77777777" w:rsidR="0049513C" w:rsidRDefault="0049513C" w:rsidP="00E84043">
      <w:pPr>
        <w:spacing w:after="0" w:line="240" w:lineRule="auto"/>
      </w:pPr>
      <w:r>
        <w:separator/>
      </w:r>
    </w:p>
  </w:endnote>
  <w:endnote w:type="continuationSeparator" w:id="0">
    <w:p w14:paraId="76DF650C" w14:textId="77777777" w:rsidR="0049513C" w:rsidRDefault="0049513C" w:rsidP="00E8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82B5" w14:textId="77777777" w:rsidR="0049513C" w:rsidRDefault="0049513C" w:rsidP="00E84043">
      <w:pPr>
        <w:spacing w:after="0" w:line="240" w:lineRule="auto"/>
      </w:pPr>
      <w:r>
        <w:separator/>
      </w:r>
    </w:p>
  </w:footnote>
  <w:footnote w:type="continuationSeparator" w:id="0">
    <w:p w14:paraId="0D18C185" w14:textId="77777777" w:rsidR="0049513C" w:rsidRDefault="0049513C" w:rsidP="00E84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0AF" w14:textId="77777777" w:rsidR="005F65D5" w:rsidRDefault="005F65D5">
    <w:pPr>
      <w:pStyle w:val="Header"/>
    </w:pPr>
    <w:r>
      <w:rPr>
        <w:noProof/>
        <w:lang w:eastAsia="en-GB"/>
      </w:rPr>
      <w:drawing>
        <wp:anchor distT="0" distB="0" distL="114300" distR="114300" simplePos="0" relativeHeight="251659264" behindDoc="0" locked="0" layoutInCell="1" allowOverlap="1" wp14:anchorId="7B1B2736" wp14:editId="5BBC3D6C">
          <wp:simplePos x="0" y="0"/>
          <wp:positionH relativeFrom="margin">
            <wp:posOffset>5494655</wp:posOffset>
          </wp:positionH>
          <wp:positionV relativeFrom="paragraph">
            <wp:posOffset>-150820</wp:posOffset>
          </wp:positionV>
          <wp:extent cx="694459" cy="861762"/>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ph_vertical_blue_rgb.png"/>
                  <pic:cNvPicPr/>
                </pic:nvPicPr>
                <pic:blipFill>
                  <a:blip r:embed="rId1">
                    <a:extLst>
                      <a:ext uri="{28A0092B-C50C-407E-A947-70E740481C1C}">
                        <a14:useLocalDpi xmlns:a14="http://schemas.microsoft.com/office/drawing/2010/main" val="0"/>
                      </a:ext>
                    </a:extLst>
                  </a:blip>
                  <a:stretch>
                    <a:fillRect/>
                  </a:stretch>
                </pic:blipFill>
                <pic:spPr>
                  <a:xfrm>
                    <a:off x="0" y="0"/>
                    <a:ext cx="694459" cy="861762"/>
                  </a:xfrm>
                  <a:prstGeom prst="rect">
                    <a:avLst/>
                  </a:prstGeom>
                </pic:spPr>
              </pic:pic>
            </a:graphicData>
          </a:graphic>
          <wp14:sizeRelH relativeFrom="margin">
            <wp14:pctWidth>0</wp14:pctWidth>
          </wp14:sizeRelH>
          <wp14:sizeRelV relativeFrom="margin">
            <wp14:pctHeight>0</wp14:pctHeight>
          </wp14:sizeRelV>
        </wp:anchor>
      </w:drawing>
    </w:r>
  </w:p>
  <w:p w14:paraId="09ADC750" w14:textId="77777777" w:rsidR="001A0F32" w:rsidRDefault="001A0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6022"/>
    <w:multiLevelType w:val="hybridMultilevel"/>
    <w:tmpl w:val="99CA49AC"/>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15137"/>
    <w:multiLevelType w:val="hybridMultilevel"/>
    <w:tmpl w:val="F132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15058"/>
    <w:multiLevelType w:val="hybridMultilevel"/>
    <w:tmpl w:val="EC04EC76"/>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C358D"/>
    <w:multiLevelType w:val="hybridMultilevel"/>
    <w:tmpl w:val="594C2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65E8F"/>
    <w:multiLevelType w:val="hybridMultilevel"/>
    <w:tmpl w:val="D1705D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322AB"/>
    <w:multiLevelType w:val="hybridMultilevel"/>
    <w:tmpl w:val="7298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A6EB4"/>
    <w:multiLevelType w:val="multilevel"/>
    <w:tmpl w:val="7116D96C"/>
    <w:lvl w:ilvl="0">
      <w:start w:val="1"/>
      <w:numFmt w:val="bullet"/>
      <w:lvlText w:val=""/>
      <w:lvlJc w:val="left"/>
      <w:pPr>
        <w:ind w:left="360" w:hanging="360"/>
      </w:pPr>
      <w:rPr>
        <w:rFonts w:ascii="Symbol" w:hAnsi="Symbol" w:hint="default"/>
        <w:color w:val="2E74B5" w:themeColor="accent1" w:themeShade="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C3A2D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C477F3"/>
    <w:multiLevelType w:val="hybridMultilevel"/>
    <w:tmpl w:val="EB524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8626F"/>
    <w:multiLevelType w:val="hybridMultilevel"/>
    <w:tmpl w:val="5544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9575D"/>
    <w:multiLevelType w:val="hybridMultilevel"/>
    <w:tmpl w:val="99CA49AC"/>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82B0E"/>
    <w:multiLevelType w:val="hybridMultilevel"/>
    <w:tmpl w:val="F4FAC2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F7F28"/>
    <w:multiLevelType w:val="hybridMultilevel"/>
    <w:tmpl w:val="99CA49AC"/>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D078F"/>
    <w:multiLevelType w:val="hybridMultilevel"/>
    <w:tmpl w:val="594C2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00EF0"/>
    <w:multiLevelType w:val="hybridMultilevel"/>
    <w:tmpl w:val="76E4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83B1A"/>
    <w:multiLevelType w:val="multilevel"/>
    <w:tmpl w:val="340AC40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9207D3"/>
    <w:multiLevelType w:val="hybridMultilevel"/>
    <w:tmpl w:val="D6AE71D6"/>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927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876F61"/>
    <w:multiLevelType w:val="hybridMultilevel"/>
    <w:tmpl w:val="6B08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EC403C"/>
    <w:multiLevelType w:val="multilevel"/>
    <w:tmpl w:val="08A4FD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EF710E0"/>
    <w:multiLevelType w:val="hybridMultilevel"/>
    <w:tmpl w:val="573050A2"/>
    <w:lvl w:ilvl="0" w:tplc="E5708BB4">
      <w:start w:val="1"/>
      <w:numFmt w:val="decimal"/>
      <w:lvlText w:val="%1."/>
      <w:lvlJc w:val="left"/>
      <w:pPr>
        <w:ind w:left="643"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8618CE"/>
    <w:multiLevelType w:val="hybridMultilevel"/>
    <w:tmpl w:val="DD348FC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797605309">
    <w:abstractNumId w:val="5"/>
  </w:num>
  <w:num w:numId="2" w16cid:durableId="269820313">
    <w:abstractNumId w:val="18"/>
  </w:num>
  <w:num w:numId="3" w16cid:durableId="1909610458">
    <w:abstractNumId w:val="9"/>
  </w:num>
  <w:num w:numId="4" w16cid:durableId="1773167943">
    <w:abstractNumId w:val="11"/>
  </w:num>
  <w:num w:numId="5" w16cid:durableId="1913466280">
    <w:abstractNumId w:val="7"/>
  </w:num>
  <w:num w:numId="6" w16cid:durableId="1524396874">
    <w:abstractNumId w:val="4"/>
  </w:num>
  <w:num w:numId="7" w16cid:durableId="1372614012">
    <w:abstractNumId w:val="8"/>
  </w:num>
  <w:num w:numId="8" w16cid:durableId="1874884822">
    <w:abstractNumId w:val="19"/>
  </w:num>
  <w:num w:numId="9" w16cid:durableId="1014579441">
    <w:abstractNumId w:val="17"/>
  </w:num>
  <w:num w:numId="10" w16cid:durableId="1827431107">
    <w:abstractNumId w:val="1"/>
  </w:num>
  <w:num w:numId="11" w16cid:durableId="401025559">
    <w:abstractNumId w:val="3"/>
  </w:num>
  <w:num w:numId="12" w16cid:durableId="1048530325">
    <w:abstractNumId w:val="20"/>
  </w:num>
  <w:num w:numId="13" w16cid:durableId="451366111">
    <w:abstractNumId w:val="10"/>
  </w:num>
  <w:num w:numId="14" w16cid:durableId="1367175320">
    <w:abstractNumId w:val="16"/>
  </w:num>
  <w:num w:numId="15" w16cid:durableId="1954168965">
    <w:abstractNumId w:val="15"/>
  </w:num>
  <w:num w:numId="16" w16cid:durableId="1256013179">
    <w:abstractNumId w:val="2"/>
  </w:num>
  <w:num w:numId="17" w16cid:durableId="1122532014">
    <w:abstractNumId w:val="21"/>
  </w:num>
  <w:num w:numId="18" w16cid:durableId="960185568">
    <w:abstractNumId w:val="13"/>
  </w:num>
  <w:num w:numId="19" w16cid:durableId="147745230">
    <w:abstractNumId w:val="6"/>
  </w:num>
  <w:num w:numId="20" w16cid:durableId="756098181">
    <w:abstractNumId w:val="0"/>
  </w:num>
  <w:num w:numId="21" w16cid:durableId="1825272503">
    <w:abstractNumId w:val="12"/>
  </w:num>
  <w:num w:numId="22" w16cid:durableId="17154983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CE"/>
    <w:rsid w:val="00022DDD"/>
    <w:rsid w:val="00064ECD"/>
    <w:rsid w:val="000912A7"/>
    <w:rsid w:val="000C6B81"/>
    <w:rsid w:val="000F47AD"/>
    <w:rsid w:val="00121AEA"/>
    <w:rsid w:val="00136A72"/>
    <w:rsid w:val="001472B6"/>
    <w:rsid w:val="001A0F32"/>
    <w:rsid w:val="001A2408"/>
    <w:rsid w:val="001A6332"/>
    <w:rsid w:val="001B17F5"/>
    <w:rsid w:val="001F4E85"/>
    <w:rsid w:val="001F63E1"/>
    <w:rsid w:val="001F700B"/>
    <w:rsid w:val="00243341"/>
    <w:rsid w:val="002E2433"/>
    <w:rsid w:val="003117D9"/>
    <w:rsid w:val="00361998"/>
    <w:rsid w:val="00370621"/>
    <w:rsid w:val="003724EE"/>
    <w:rsid w:val="00383B47"/>
    <w:rsid w:val="003C2964"/>
    <w:rsid w:val="0041645C"/>
    <w:rsid w:val="00426561"/>
    <w:rsid w:val="0046609E"/>
    <w:rsid w:val="0049513C"/>
    <w:rsid w:val="004D3942"/>
    <w:rsid w:val="0052520C"/>
    <w:rsid w:val="005278EB"/>
    <w:rsid w:val="005305C9"/>
    <w:rsid w:val="0053107B"/>
    <w:rsid w:val="005445E4"/>
    <w:rsid w:val="00576A32"/>
    <w:rsid w:val="00577F6D"/>
    <w:rsid w:val="00580829"/>
    <w:rsid w:val="005D0AE3"/>
    <w:rsid w:val="005F65D5"/>
    <w:rsid w:val="005F78F1"/>
    <w:rsid w:val="00617964"/>
    <w:rsid w:val="006A38EA"/>
    <w:rsid w:val="006C136C"/>
    <w:rsid w:val="006C7397"/>
    <w:rsid w:val="006D3E11"/>
    <w:rsid w:val="006D7A00"/>
    <w:rsid w:val="00713503"/>
    <w:rsid w:val="00745273"/>
    <w:rsid w:val="00782ED7"/>
    <w:rsid w:val="00786B9F"/>
    <w:rsid w:val="007A4227"/>
    <w:rsid w:val="007A45BE"/>
    <w:rsid w:val="007C4589"/>
    <w:rsid w:val="007D23F3"/>
    <w:rsid w:val="008323E8"/>
    <w:rsid w:val="00832C35"/>
    <w:rsid w:val="0089584D"/>
    <w:rsid w:val="008A670A"/>
    <w:rsid w:val="008B02E8"/>
    <w:rsid w:val="008B044A"/>
    <w:rsid w:val="008B7299"/>
    <w:rsid w:val="008F5866"/>
    <w:rsid w:val="00902485"/>
    <w:rsid w:val="00913DE6"/>
    <w:rsid w:val="009143D7"/>
    <w:rsid w:val="0091451D"/>
    <w:rsid w:val="00916423"/>
    <w:rsid w:val="009176DD"/>
    <w:rsid w:val="00930ED7"/>
    <w:rsid w:val="00954CC9"/>
    <w:rsid w:val="009727DB"/>
    <w:rsid w:val="0098388A"/>
    <w:rsid w:val="009B0915"/>
    <w:rsid w:val="009B47B1"/>
    <w:rsid w:val="009D65A2"/>
    <w:rsid w:val="009D6934"/>
    <w:rsid w:val="009D71BC"/>
    <w:rsid w:val="009E7DED"/>
    <w:rsid w:val="00A13117"/>
    <w:rsid w:val="00A6748A"/>
    <w:rsid w:val="00A738EC"/>
    <w:rsid w:val="00AC443E"/>
    <w:rsid w:val="00AE7C6B"/>
    <w:rsid w:val="00B2471A"/>
    <w:rsid w:val="00B66D7B"/>
    <w:rsid w:val="00B7585C"/>
    <w:rsid w:val="00BA3D3E"/>
    <w:rsid w:val="00BC1901"/>
    <w:rsid w:val="00BE4708"/>
    <w:rsid w:val="00BF4541"/>
    <w:rsid w:val="00C00317"/>
    <w:rsid w:val="00C22979"/>
    <w:rsid w:val="00C37E51"/>
    <w:rsid w:val="00C77BD7"/>
    <w:rsid w:val="00CD1D0F"/>
    <w:rsid w:val="00CD66DA"/>
    <w:rsid w:val="00D00C61"/>
    <w:rsid w:val="00D15261"/>
    <w:rsid w:val="00D15BC5"/>
    <w:rsid w:val="00D40CC4"/>
    <w:rsid w:val="00D96FCE"/>
    <w:rsid w:val="00D97C82"/>
    <w:rsid w:val="00DA5888"/>
    <w:rsid w:val="00DF7550"/>
    <w:rsid w:val="00E06E39"/>
    <w:rsid w:val="00E20889"/>
    <w:rsid w:val="00E64A91"/>
    <w:rsid w:val="00E70E7B"/>
    <w:rsid w:val="00E84043"/>
    <w:rsid w:val="00F465D4"/>
    <w:rsid w:val="00F55629"/>
    <w:rsid w:val="00F97870"/>
    <w:rsid w:val="00FB3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2580"/>
  <w15:chartTrackingRefBased/>
  <w15:docId w15:val="{CED11158-B999-46F4-9052-F1DF3E28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CE"/>
  </w:style>
  <w:style w:type="paragraph" w:styleId="Heading3">
    <w:name w:val="heading 3"/>
    <w:basedOn w:val="Normal"/>
    <w:next w:val="Normal"/>
    <w:link w:val="Heading3Char"/>
    <w:uiPriority w:val="99"/>
    <w:qFormat/>
    <w:rsid w:val="00C77BD7"/>
    <w:pPr>
      <w:keepNext/>
      <w:keepLines/>
      <w:spacing w:before="200" w:after="0" w:line="280" w:lineRule="atLeast"/>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B32CE"/>
    <w:pPr>
      <w:pBdr>
        <w:bottom w:val="single" w:sz="8" w:space="4" w:color="4F81BD"/>
      </w:pBdr>
      <w:spacing w:after="300" w:line="240" w:lineRule="auto"/>
      <w:contextualSpacing/>
    </w:pPr>
    <w:rPr>
      <w:rFonts w:ascii="Arial" w:eastAsia="Times New Roman" w:hAnsi="Arial" w:cs="Times New Roman"/>
      <w:color w:val="000000"/>
      <w:spacing w:val="5"/>
      <w:kern w:val="28"/>
      <w:sz w:val="52"/>
      <w:szCs w:val="52"/>
    </w:rPr>
  </w:style>
  <w:style w:type="character" w:customStyle="1" w:styleId="TitleChar">
    <w:name w:val="Title Char"/>
    <w:basedOn w:val="DefaultParagraphFont"/>
    <w:link w:val="Title"/>
    <w:uiPriority w:val="99"/>
    <w:rsid w:val="00FB32CE"/>
    <w:rPr>
      <w:rFonts w:ascii="Arial" w:eastAsia="Times New Roman" w:hAnsi="Arial" w:cs="Times New Roman"/>
      <w:color w:val="000000"/>
      <w:spacing w:val="5"/>
      <w:kern w:val="28"/>
      <w:sz w:val="52"/>
      <w:szCs w:val="52"/>
    </w:rPr>
  </w:style>
  <w:style w:type="paragraph" w:styleId="ListParagraph">
    <w:name w:val="List Paragraph"/>
    <w:basedOn w:val="Normal"/>
    <w:uiPriority w:val="34"/>
    <w:qFormat/>
    <w:rsid w:val="00BE4708"/>
    <w:pPr>
      <w:ind w:left="720"/>
      <w:contextualSpacing/>
    </w:pPr>
  </w:style>
  <w:style w:type="character" w:styleId="Hyperlink">
    <w:name w:val="Hyperlink"/>
    <w:basedOn w:val="DefaultParagraphFont"/>
    <w:uiPriority w:val="99"/>
    <w:unhideWhenUsed/>
    <w:rsid w:val="00BE4708"/>
    <w:rPr>
      <w:color w:val="0563C1" w:themeColor="hyperlink"/>
      <w:u w:val="single"/>
    </w:rPr>
  </w:style>
  <w:style w:type="character" w:customStyle="1" w:styleId="Heading3Char">
    <w:name w:val="Heading 3 Char"/>
    <w:basedOn w:val="DefaultParagraphFont"/>
    <w:link w:val="Heading3"/>
    <w:uiPriority w:val="99"/>
    <w:rsid w:val="00C77BD7"/>
    <w:rPr>
      <w:rFonts w:ascii="Arial" w:eastAsia="Times New Roman" w:hAnsi="Arial" w:cs="Times New Roman"/>
      <w:b/>
      <w:bCs/>
      <w:sz w:val="24"/>
      <w:szCs w:val="24"/>
    </w:rPr>
  </w:style>
  <w:style w:type="table" w:styleId="TableGrid">
    <w:name w:val="Table Grid"/>
    <w:basedOn w:val="TableNormal"/>
    <w:uiPriority w:val="39"/>
    <w:rsid w:val="00C77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7AD"/>
    <w:rPr>
      <w:rFonts w:ascii="Segoe UI" w:hAnsi="Segoe UI" w:cs="Segoe UI"/>
      <w:sz w:val="18"/>
      <w:szCs w:val="18"/>
    </w:rPr>
  </w:style>
  <w:style w:type="paragraph" w:styleId="Header">
    <w:name w:val="header"/>
    <w:basedOn w:val="Normal"/>
    <w:link w:val="HeaderChar"/>
    <w:uiPriority w:val="99"/>
    <w:unhideWhenUsed/>
    <w:rsid w:val="00E84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043"/>
  </w:style>
  <w:style w:type="paragraph" w:styleId="Footer">
    <w:name w:val="footer"/>
    <w:basedOn w:val="Normal"/>
    <w:link w:val="FooterChar"/>
    <w:uiPriority w:val="99"/>
    <w:unhideWhenUsed/>
    <w:rsid w:val="00E84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043"/>
  </w:style>
  <w:style w:type="character" w:styleId="CommentReference">
    <w:name w:val="annotation reference"/>
    <w:basedOn w:val="DefaultParagraphFont"/>
    <w:uiPriority w:val="99"/>
    <w:semiHidden/>
    <w:unhideWhenUsed/>
    <w:rsid w:val="00064ECD"/>
    <w:rPr>
      <w:sz w:val="16"/>
      <w:szCs w:val="16"/>
    </w:rPr>
  </w:style>
  <w:style w:type="paragraph" w:styleId="CommentText">
    <w:name w:val="annotation text"/>
    <w:basedOn w:val="Normal"/>
    <w:link w:val="CommentTextChar"/>
    <w:uiPriority w:val="99"/>
    <w:semiHidden/>
    <w:unhideWhenUsed/>
    <w:rsid w:val="00064ECD"/>
    <w:pPr>
      <w:spacing w:line="240" w:lineRule="auto"/>
    </w:pPr>
    <w:rPr>
      <w:sz w:val="20"/>
      <w:szCs w:val="20"/>
    </w:rPr>
  </w:style>
  <w:style w:type="character" w:customStyle="1" w:styleId="CommentTextChar">
    <w:name w:val="Comment Text Char"/>
    <w:basedOn w:val="DefaultParagraphFont"/>
    <w:link w:val="CommentText"/>
    <w:uiPriority w:val="99"/>
    <w:semiHidden/>
    <w:rsid w:val="00064ECD"/>
    <w:rPr>
      <w:sz w:val="20"/>
      <w:szCs w:val="20"/>
    </w:rPr>
  </w:style>
  <w:style w:type="paragraph" w:styleId="CommentSubject">
    <w:name w:val="annotation subject"/>
    <w:basedOn w:val="CommentText"/>
    <w:next w:val="CommentText"/>
    <w:link w:val="CommentSubjectChar"/>
    <w:uiPriority w:val="99"/>
    <w:semiHidden/>
    <w:unhideWhenUsed/>
    <w:rsid w:val="00064ECD"/>
    <w:rPr>
      <w:b/>
      <w:bCs/>
    </w:rPr>
  </w:style>
  <w:style w:type="character" w:customStyle="1" w:styleId="CommentSubjectChar">
    <w:name w:val="Comment Subject Char"/>
    <w:basedOn w:val="CommentTextChar"/>
    <w:link w:val="CommentSubject"/>
    <w:uiPriority w:val="99"/>
    <w:semiHidden/>
    <w:rsid w:val="00064ECD"/>
    <w:rPr>
      <w:b/>
      <w:bCs/>
      <w:sz w:val="20"/>
      <w:szCs w:val="20"/>
    </w:rPr>
  </w:style>
  <w:style w:type="character" w:styleId="UnresolvedMention">
    <w:name w:val="Unresolved Mention"/>
    <w:basedOn w:val="DefaultParagraphFont"/>
    <w:uiPriority w:val="99"/>
    <w:semiHidden/>
    <w:unhideWhenUsed/>
    <w:rsid w:val="004D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9467">
      <w:bodyDiv w:val="1"/>
      <w:marLeft w:val="0"/>
      <w:marRight w:val="0"/>
      <w:marTop w:val="0"/>
      <w:marBottom w:val="0"/>
      <w:divBdr>
        <w:top w:val="none" w:sz="0" w:space="0" w:color="auto"/>
        <w:left w:val="none" w:sz="0" w:space="0" w:color="auto"/>
        <w:bottom w:val="none" w:sz="0" w:space="0" w:color="auto"/>
        <w:right w:val="none" w:sz="0" w:space="0" w:color="auto"/>
      </w:divBdr>
    </w:div>
    <w:div w:id="1864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fp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in.NJ.Campbell@ukhsa.gov.uk" TargetMode="External"/><Relationship Id="rId5" Type="http://schemas.openxmlformats.org/officeDocument/2006/relationships/webSettings" Target="webSettings.xml"/><Relationship Id="rId10" Type="http://schemas.openxmlformats.org/officeDocument/2006/relationships/hyperlink" Target="https://river-eu.org/" TargetMode="External"/><Relationship Id="rId4" Type="http://schemas.openxmlformats.org/officeDocument/2006/relationships/settings" Target="settings.xml"/><Relationship Id="rId9" Type="http://schemas.openxmlformats.org/officeDocument/2006/relationships/hyperlink" Target="mailto:Colin.NJ.Campbell@ukhsa.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4A3E7-370C-44D5-80AE-40310147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7309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Cooke</dc:creator>
  <cp:keywords/>
  <dc:description/>
  <cp:lastModifiedBy>Marijana Curic</cp:lastModifiedBy>
  <cp:revision>2</cp:revision>
  <cp:lastPrinted>2019-08-06T12:34:00Z</cp:lastPrinted>
  <dcterms:created xsi:type="dcterms:W3CDTF">2024-04-08T11:28:00Z</dcterms:created>
  <dcterms:modified xsi:type="dcterms:W3CDTF">2024-04-08T11:28:00Z</dcterms:modified>
</cp:coreProperties>
</file>